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105" w:rsidRDefault="000B3628">
      <w:pPr>
        <w:tabs>
          <w:tab w:val="left" w:pos="507"/>
        </w:tabs>
        <w:rPr>
          <w:b/>
          <w:sz w:val="22"/>
          <w:szCs w:val="22"/>
        </w:rPr>
      </w:pPr>
      <w:bookmarkStart w:id="0" w:name="_heading=h.gjdgxs" w:colFirst="0" w:colLast="0"/>
      <w:bookmarkEnd w:id="0"/>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F82105" w:rsidRDefault="000B3628">
      <w:pPr>
        <w:tabs>
          <w:tab w:val="left" w:pos="507"/>
        </w:tabs>
        <w:jc w:val="right"/>
        <w:rPr>
          <w:rFonts w:ascii="Arial" w:eastAsia="Arial" w:hAnsi="Arial" w:cs="Arial"/>
          <w:b/>
          <w:i/>
          <w:sz w:val="16"/>
          <w:szCs w:val="16"/>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F82105" w:rsidRDefault="000B3628">
      <w:pPr>
        <w:tabs>
          <w:tab w:val="left" w:pos="507"/>
        </w:tabs>
        <w:jc w:val="right"/>
        <w:rPr>
          <w:rFonts w:ascii="Arial" w:eastAsia="Arial" w:hAnsi="Arial" w:cs="Arial"/>
          <w:b/>
          <w:i/>
          <w:sz w:val="18"/>
          <w:szCs w:val="18"/>
        </w:rPr>
      </w:pPr>
      <w:r>
        <w:rPr>
          <w:rFonts w:ascii="Arial" w:eastAsia="Arial" w:hAnsi="Arial" w:cs="Arial"/>
          <w:b/>
          <w:i/>
          <w:sz w:val="16"/>
          <w:szCs w:val="16"/>
        </w:rPr>
        <w:tab/>
      </w:r>
      <w:r>
        <w:rPr>
          <w:rFonts w:ascii="Arial" w:eastAsia="Arial" w:hAnsi="Arial" w:cs="Arial"/>
          <w:b/>
          <w:i/>
          <w:sz w:val="16"/>
          <w:szCs w:val="16"/>
        </w:rPr>
        <w:tab/>
      </w:r>
      <w:r>
        <w:rPr>
          <w:rFonts w:ascii="Arial" w:eastAsia="Arial" w:hAnsi="Arial" w:cs="Arial"/>
          <w:b/>
          <w:i/>
          <w:sz w:val="16"/>
          <w:szCs w:val="16"/>
        </w:rPr>
        <w:tab/>
      </w:r>
      <w:r>
        <w:rPr>
          <w:rFonts w:ascii="Arial" w:eastAsia="Arial" w:hAnsi="Arial" w:cs="Arial"/>
          <w:b/>
          <w:i/>
          <w:sz w:val="16"/>
          <w:szCs w:val="16"/>
        </w:rPr>
        <w:tab/>
      </w:r>
      <w:r>
        <w:rPr>
          <w:rFonts w:ascii="Arial" w:eastAsia="Arial" w:hAnsi="Arial" w:cs="Arial"/>
          <w:b/>
          <w:i/>
          <w:sz w:val="16"/>
          <w:szCs w:val="16"/>
        </w:rPr>
        <w:tab/>
      </w:r>
      <w:r>
        <w:rPr>
          <w:rFonts w:ascii="Arial" w:eastAsia="Arial" w:hAnsi="Arial" w:cs="Arial"/>
          <w:b/>
          <w:i/>
          <w:sz w:val="16"/>
          <w:szCs w:val="16"/>
        </w:rPr>
        <w:tab/>
      </w:r>
      <w:r>
        <w:rPr>
          <w:rFonts w:ascii="Arial" w:eastAsia="Arial" w:hAnsi="Arial" w:cs="Arial"/>
          <w:b/>
          <w:i/>
          <w:sz w:val="16"/>
          <w:szCs w:val="16"/>
        </w:rPr>
        <w:tab/>
      </w:r>
      <w:r>
        <w:rPr>
          <w:rFonts w:ascii="Arial" w:eastAsia="Arial" w:hAnsi="Arial" w:cs="Arial"/>
          <w:b/>
          <w:i/>
          <w:sz w:val="16"/>
          <w:szCs w:val="16"/>
        </w:rPr>
        <w:tab/>
      </w:r>
      <w:r>
        <w:rPr>
          <w:rFonts w:ascii="Arial" w:eastAsia="Arial" w:hAnsi="Arial" w:cs="Arial"/>
          <w:b/>
          <w:i/>
          <w:sz w:val="16"/>
          <w:szCs w:val="16"/>
        </w:rPr>
        <w:tab/>
        <w:t>Assessment Tool for Senior Citizen Center</w:t>
      </w:r>
    </w:p>
    <w:p w:rsidR="00F82105" w:rsidRDefault="00F82105">
      <w:pPr>
        <w:tabs>
          <w:tab w:val="left" w:pos="507"/>
        </w:tabs>
        <w:rPr>
          <w:rFonts w:ascii="Arial" w:eastAsia="Arial" w:hAnsi="Arial" w:cs="Arial"/>
          <w:b/>
          <w:i/>
          <w:sz w:val="18"/>
          <w:szCs w:val="18"/>
        </w:rPr>
      </w:pPr>
    </w:p>
    <w:p w:rsidR="00F82105" w:rsidRDefault="00F82105">
      <w:pPr>
        <w:tabs>
          <w:tab w:val="left" w:pos="507"/>
        </w:tabs>
        <w:rPr>
          <w:b/>
          <w:sz w:val="22"/>
          <w:szCs w:val="22"/>
        </w:rPr>
      </w:pPr>
    </w:p>
    <w:p w:rsidR="00F82105" w:rsidRDefault="000B3628">
      <w:pPr>
        <w:jc w:val="center"/>
        <w:rPr>
          <w:b/>
          <w:sz w:val="22"/>
          <w:szCs w:val="22"/>
        </w:rPr>
      </w:pPr>
      <w:r>
        <w:rPr>
          <w:b/>
          <w:sz w:val="22"/>
          <w:szCs w:val="22"/>
        </w:rPr>
        <w:t>ACCREDITATION ASSESSMENT TOOL FOR</w:t>
      </w:r>
    </w:p>
    <w:p w:rsidR="00F82105" w:rsidRDefault="000B3628">
      <w:pPr>
        <w:jc w:val="center"/>
        <w:rPr>
          <w:b/>
          <w:sz w:val="22"/>
          <w:szCs w:val="22"/>
        </w:rPr>
      </w:pPr>
      <w:r>
        <w:rPr>
          <w:b/>
          <w:sz w:val="22"/>
          <w:szCs w:val="22"/>
        </w:rPr>
        <w:t>SENIOR CITIZEN CENTER</w:t>
      </w:r>
    </w:p>
    <w:p w:rsidR="00F82105" w:rsidRDefault="00F82105">
      <w:pPr>
        <w:rPr>
          <w:b/>
          <w:sz w:val="22"/>
          <w:szCs w:val="22"/>
        </w:rPr>
      </w:pPr>
    </w:p>
    <w:p w:rsidR="00F82105" w:rsidRDefault="000B3628">
      <w:pPr>
        <w:numPr>
          <w:ilvl w:val="0"/>
          <w:numId w:val="19"/>
        </w:numPr>
        <w:rPr>
          <w:b/>
          <w:sz w:val="22"/>
          <w:szCs w:val="22"/>
        </w:rPr>
      </w:pPr>
      <w:r>
        <w:rPr>
          <w:b/>
          <w:sz w:val="22"/>
          <w:szCs w:val="22"/>
        </w:rPr>
        <w:t>PROFILE:</w:t>
      </w:r>
    </w:p>
    <w:p w:rsidR="00F82105" w:rsidRDefault="00F82105">
      <w:pPr>
        <w:ind w:left="1080"/>
        <w:rPr>
          <w:b/>
          <w:sz w:val="22"/>
          <w:szCs w:val="22"/>
        </w:rPr>
      </w:pPr>
    </w:p>
    <w:p w:rsidR="00F82105" w:rsidRDefault="000B3628">
      <w:pPr>
        <w:numPr>
          <w:ilvl w:val="0"/>
          <w:numId w:val="4"/>
        </w:numPr>
        <w:rPr>
          <w:sz w:val="22"/>
          <w:szCs w:val="22"/>
        </w:rPr>
      </w:pPr>
      <w:r>
        <w:rPr>
          <w:sz w:val="22"/>
          <w:szCs w:val="22"/>
        </w:rPr>
        <w:t>Identifying Information.</w:t>
      </w:r>
    </w:p>
    <w:p w:rsidR="00F82105" w:rsidRDefault="00F82105">
      <w:pPr>
        <w:ind w:left="1080"/>
        <w:rPr>
          <w:sz w:val="22"/>
          <w:szCs w:val="22"/>
        </w:rPr>
      </w:pPr>
    </w:p>
    <w:tbl>
      <w:tblPr>
        <w:tblStyle w:val="a"/>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5"/>
        <w:gridCol w:w="4562"/>
      </w:tblGrid>
      <w:tr w:rsidR="00F82105">
        <w:tc>
          <w:tcPr>
            <w:tcW w:w="9187" w:type="dxa"/>
            <w:gridSpan w:val="2"/>
            <w:shd w:val="clear" w:color="auto" w:fill="auto"/>
          </w:tcPr>
          <w:p w:rsidR="00F82105" w:rsidRDefault="000B3628">
            <w:pPr>
              <w:rPr>
                <w:sz w:val="22"/>
                <w:szCs w:val="22"/>
              </w:rPr>
            </w:pPr>
            <w:r>
              <w:rPr>
                <w:sz w:val="22"/>
                <w:szCs w:val="22"/>
              </w:rPr>
              <w:t xml:space="preserve">Name of Center: </w:t>
            </w:r>
          </w:p>
          <w:p w:rsidR="00F82105" w:rsidRDefault="00F82105">
            <w:pPr>
              <w:rPr>
                <w:sz w:val="22"/>
                <w:szCs w:val="22"/>
              </w:rPr>
            </w:pPr>
          </w:p>
        </w:tc>
      </w:tr>
      <w:tr w:rsidR="00F82105">
        <w:tc>
          <w:tcPr>
            <w:tcW w:w="9187" w:type="dxa"/>
            <w:gridSpan w:val="2"/>
            <w:shd w:val="clear" w:color="auto" w:fill="auto"/>
          </w:tcPr>
          <w:p w:rsidR="00F82105" w:rsidRDefault="000B3628">
            <w:pPr>
              <w:rPr>
                <w:sz w:val="22"/>
                <w:szCs w:val="22"/>
              </w:rPr>
            </w:pPr>
            <w:r>
              <w:rPr>
                <w:sz w:val="22"/>
                <w:szCs w:val="22"/>
              </w:rPr>
              <w:t>Address:</w:t>
            </w:r>
          </w:p>
          <w:p w:rsidR="00F82105" w:rsidRDefault="00F82105">
            <w:pPr>
              <w:rPr>
                <w:sz w:val="22"/>
                <w:szCs w:val="22"/>
              </w:rPr>
            </w:pPr>
          </w:p>
        </w:tc>
      </w:tr>
      <w:tr w:rsidR="00F82105">
        <w:tc>
          <w:tcPr>
            <w:tcW w:w="4625" w:type="dxa"/>
            <w:shd w:val="clear" w:color="auto" w:fill="auto"/>
          </w:tcPr>
          <w:p w:rsidR="00F82105" w:rsidRDefault="000B3628">
            <w:pPr>
              <w:rPr>
                <w:sz w:val="22"/>
                <w:szCs w:val="22"/>
              </w:rPr>
            </w:pPr>
            <w:r>
              <w:rPr>
                <w:sz w:val="22"/>
                <w:szCs w:val="22"/>
              </w:rPr>
              <w:t>Tel/Cell/Fax Nos.</w:t>
            </w:r>
          </w:p>
          <w:p w:rsidR="00F82105" w:rsidRDefault="00F82105">
            <w:pPr>
              <w:rPr>
                <w:sz w:val="22"/>
                <w:szCs w:val="22"/>
              </w:rPr>
            </w:pPr>
          </w:p>
        </w:tc>
        <w:tc>
          <w:tcPr>
            <w:tcW w:w="4562" w:type="dxa"/>
            <w:shd w:val="clear" w:color="auto" w:fill="auto"/>
          </w:tcPr>
          <w:p w:rsidR="00F82105" w:rsidRDefault="000B3628">
            <w:pPr>
              <w:rPr>
                <w:sz w:val="22"/>
                <w:szCs w:val="22"/>
              </w:rPr>
            </w:pPr>
            <w:r>
              <w:rPr>
                <w:sz w:val="22"/>
                <w:szCs w:val="22"/>
              </w:rPr>
              <w:t>E-mail Address:</w:t>
            </w:r>
          </w:p>
        </w:tc>
      </w:tr>
      <w:tr w:rsidR="00F82105">
        <w:tc>
          <w:tcPr>
            <w:tcW w:w="4625" w:type="dxa"/>
            <w:shd w:val="clear" w:color="auto" w:fill="auto"/>
          </w:tcPr>
          <w:p w:rsidR="00F82105" w:rsidRDefault="000B3628">
            <w:pPr>
              <w:rPr>
                <w:sz w:val="22"/>
                <w:szCs w:val="22"/>
              </w:rPr>
            </w:pPr>
            <w:r>
              <w:rPr>
                <w:sz w:val="22"/>
                <w:szCs w:val="22"/>
              </w:rPr>
              <w:t>Name of Center Head/Manager:</w:t>
            </w:r>
          </w:p>
          <w:p w:rsidR="00F82105" w:rsidRDefault="00F82105">
            <w:pPr>
              <w:rPr>
                <w:sz w:val="22"/>
                <w:szCs w:val="22"/>
              </w:rPr>
            </w:pPr>
          </w:p>
        </w:tc>
        <w:tc>
          <w:tcPr>
            <w:tcW w:w="4562" w:type="dxa"/>
            <w:shd w:val="clear" w:color="auto" w:fill="auto"/>
          </w:tcPr>
          <w:p w:rsidR="00F82105" w:rsidRDefault="000B3628">
            <w:pPr>
              <w:rPr>
                <w:sz w:val="22"/>
                <w:szCs w:val="22"/>
              </w:rPr>
            </w:pPr>
            <w:r>
              <w:rPr>
                <w:sz w:val="22"/>
                <w:szCs w:val="22"/>
              </w:rPr>
              <w:t>Position/Title Designation:</w:t>
            </w:r>
          </w:p>
        </w:tc>
      </w:tr>
      <w:tr w:rsidR="00F82105">
        <w:tc>
          <w:tcPr>
            <w:tcW w:w="4625" w:type="dxa"/>
            <w:shd w:val="clear" w:color="auto" w:fill="auto"/>
          </w:tcPr>
          <w:p w:rsidR="00F82105" w:rsidRDefault="000B3628">
            <w:pPr>
              <w:rPr>
                <w:sz w:val="22"/>
                <w:szCs w:val="22"/>
              </w:rPr>
            </w:pPr>
            <w:r>
              <w:rPr>
                <w:sz w:val="22"/>
                <w:szCs w:val="22"/>
              </w:rPr>
              <w:t>SEC/DTI/CDA Registration No:</w:t>
            </w:r>
          </w:p>
          <w:p w:rsidR="00F82105" w:rsidRDefault="00F82105">
            <w:pPr>
              <w:rPr>
                <w:sz w:val="22"/>
                <w:szCs w:val="22"/>
              </w:rPr>
            </w:pPr>
          </w:p>
        </w:tc>
        <w:tc>
          <w:tcPr>
            <w:tcW w:w="4562" w:type="dxa"/>
            <w:shd w:val="clear" w:color="auto" w:fill="auto"/>
          </w:tcPr>
          <w:p w:rsidR="00F82105" w:rsidRDefault="000B3628">
            <w:pPr>
              <w:rPr>
                <w:sz w:val="22"/>
                <w:szCs w:val="22"/>
              </w:rPr>
            </w:pPr>
            <w:r>
              <w:rPr>
                <w:sz w:val="22"/>
                <w:szCs w:val="22"/>
              </w:rPr>
              <w:t>Date Issued:</w:t>
            </w:r>
          </w:p>
        </w:tc>
      </w:tr>
      <w:tr w:rsidR="00F82105">
        <w:tc>
          <w:tcPr>
            <w:tcW w:w="4625" w:type="dxa"/>
            <w:shd w:val="clear" w:color="auto" w:fill="auto"/>
          </w:tcPr>
          <w:p w:rsidR="00F82105" w:rsidRDefault="000B3628">
            <w:pPr>
              <w:rPr>
                <w:sz w:val="22"/>
                <w:szCs w:val="22"/>
              </w:rPr>
            </w:pPr>
            <w:r>
              <w:rPr>
                <w:sz w:val="22"/>
                <w:szCs w:val="22"/>
              </w:rPr>
              <w:t>Accreditation No (latest):</w:t>
            </w:r>
          </w:p>
        </w:tc>
        <w:tc>
          <w:tcPr>
            <w:tcW w:w="4562" w:type="dxa"/>
            <w:shd w:val="clear" w:color="auto" w:fill="auto"/>
          </w:tcPr>
          <w:p w:rsidR="00F82105" w:rsidRDefault="000B3628">
            <w:pPr>
              <w:rPr>
                <w:sz w:val="22"/>
                <w:szCs w:val="22"/>
              </w:rPr>
            </w:pPr>
            <w:r>
              <w:rPr>
                <w:sz w:val="22"/>
                <w:szCs w:val="22"/>
              </w:rPr>
              <w:t>Date Issued:</w:t>
            </w:r>
          </w:p>
          <w:p w:rsidR="00F82105" w:rsidRDefault="00F82105">
            <w:pPr>
              <w:rPr>
                <w:sz w:val="22"/>
                <w:szCs w:val="22"/>
              </w:rPr>
            </w:pPr>
          </w:p>
        </w:tc>
      </w:tr>
    </w:tbl>
    <w:p w:rsidR="00F82105" w:rsidRDefault="000B3628">
      <w:pPr>
        <w:numPr>
          <w:ilvl w:val="0"/>
          <w:numId w:val="4"/>
        </w:numPr>
        <w:spacing w:before="240" w:after="120"/>
        <w:ind w:right="47"/>
        <w:jc w:val="both"/>
        <w:rPr>
          <w:sz w:val="22"/>
          <w:szCs w:val="22"/>
        </w:rPr>
      </w:pPr>
      <w:r>
        <w:rPr>
          <w:sz w:val="22"/>
          <w:szCs w:val="22"/>
        </w:rPr>
        <w:t>Programs and Services Available (Please check specific programs/services noted/observed during the visit)</w:t>
      </w:r>
    </w:p>
    <w:p w:rsidR="00F82105" w:rsidRDefault="000B3628">
      <w:pPr>
        <w:pBdr>
          <w:top w:val="nil"/>
          <w:left w:val="nil"/>
          <w:bottom w:val="nil"/>
          <w:right w:val="nil"/>
          <w:between w:val="nil"/>
        </w:pBdr>
        <w:ind w:left="360" w:firstLine="720"/>
        <w:rPr>
          <w:color w:val="000000"/>
        </w:rPr>
      </w:pPr>
      <w:r>
        <w:rPr>
          <w:color w:val="000000"/>
        </w:rPr>
        <w:t xml:space="preserve">______Livelihood/Skills Training </w:t>
      </w:r>
    </w:p>
    <w:p w:rsidR="00F82105" w:rsidRDefault="000B3628">
      <w:pPr>
        <w:pBdr>
          <w:top w:val="nil"/>
          <w:left w:val="nil"/>
          <w:bottom w:val="nil"/>
          <w:right w:val="nil"/>
          <w:between w:val="nil"/>
        </w:pBdr>
        <w:ind w:left="360" w:firstLine="720"/>
        <w:rPr>
          <w:color w:val="000000"/>
        </w:rPr>
      </w:pPr>
      <w:r>
        <w:rPr>
          <w:color w:val="000000"/>
        </w:rPr>
        <w:t>______Recreational and Other Cultural Activities</w:t>
      </w:r>
      <w:r>
        <w:rPr>
          <w:color w:val="000000"/>
        </w:rPr>
        <w:tab/>
        <w:t xml:space="preserve">_______Medical </w:t>
      </w:r>
    </w:p>
    <w:p w:rsidR="00F82105" w:rsidRDefault="000B3628">
      <w:pPr>
        <w:pBdr>
          <w:top w:val="nil"/>
          <w:left w:val="nil"/>
          <w:bottom w:val="nil"/>
          <w:right w:val="nil"/>
          <w:between w:val="nil"/>
        </w:pBdr>
        <w:ind w:left="360" w:firstLine="720"/>
        <w:rPr>
          <w:color w:val="000000"/>
        </w:rPr>
      </w:pPr>
      <w:r>
        <w:rPr>
          <w:color w:val="000000"/>
        </w:rPr>
        <w:t xml:space="preserve">______Educational Services </w:t>
      </w:r>
      <w:r>
        <w:rPr>
          <w:color w:val="000000"/>
        </w:rPr>
        <w:tab/>
      </w:r>
      <w:r>
        <w:rPr>
          <w:color w:val="000000"/>
        </w:rPr>
        <w:tab/>
      </w:r>
      <w:r>
        <w:rPr>
          <w:color w:val="000000"/>
        </w:rPr>
        <w:tab/>
        <w:t xml:space="preserve">_______Spiritual Enhancement </w:t>
      </w:r>
    </w:p>
    <w:p w:rsidR="00F82105" w:rsidRDefault="000B3628">
      <w:pPr>
        <w:pBdr>
          <w:top w:val="nil"/>
          <w:left w:val="nil"/>
          <w:bottom w:val="nil"/>
          <w:right w:val="nil"/>
          <w:between w:val="nil"/>
        </w:pBdr>
        <w:ind w:left="360" w:firstLine="720"/>
        <w:rPr>
          <w:color w:val="000000"/>
        </w:rPr>
      </w:pPr>
      <w:r>
        <w:rPr>
          <w:color w:val="000000"/>
        </w:rPr>
        <w:t xml:space="preserve">______Volunteer Resources Services </w:t>
      </w:r>
      <w:r>
        <w:rPr>
          <w:color w:val="000000"/>
        </w:rPr>
        <w:tab/>
      </w:r>
      <w:r>
        <w:rPr>
          <w:color w:val="000000"/>
        </w:rPr>
        <w:tab/>
        <w:t>_______Community Participation</w:t>
      </w:r>
    </w:p>
    <w:p w:rsidR="00F82105" w:rsidRDefault="000B3628">
      <w:pPr>
        <w:pBdr>
          <w:top w:val="nil"/>
          <w:left w:val="nil"/>
          <w:bottom w:val="nil"/>
          <w:right w:val="nil"/>
          <w:between w:val="nil"/>
        </w:pBdr>
        <w:ind w:left="360" w:firstLine="720"/>
        <w:rPr>
          <w:color w:val="000000"/>
        </w:rPr>
      </w:pPr>
      <w:r>
        <w:rPr>
          <w:color w:val="000000"/>
        </w:rPr>
        <w:t>______Others, pls. specify____________________________________________</w:t>
      </w:r>
    </w:p>
    <w:p w:rsidR="00F82105" w:rsidRDefault="00F82105">
      <w:pPr>
        <w:pBdr>
          <w:top w:val="nil"/>
          <w:left w:val="nil"/>
          <w:bottom w:val="nil"/>
          <w:right w:val="nil"/>
          <w:between w:val="nil"/>
        </w:pBdr>
        <w:ind w:left="360" w:firstLine="720"/>
        <w:rPr>
          <w:color w:val="000000"/>
        </w:rPr>
      </w:pPr>
    </w:p>
    <w:p w:rsidR="00F82105" w:rsidRDefault="000B3628">
      <w:pPr>
        <w:numPr>
          <w:ilvl w:val="0"/>
          <w:numId w:val="4"/>
        </w:numPr>
        <w:pBdr>
          <w:top w:val="nil"/>
          <w:left w:val="nil"/>
          <w:bottom w:val="nil"/>
          <w:right w:val="nil"/>
          <w:between w:val="nil"/>
        </w:pBdr>
      </w:pPr>
      <w:r>
        <w:rPr>
          <w:color w:val="000000"/>
        </w:rPr>
        <w:t>Staff Complement (at the time of visit):</w:t>
      </w:r>
    </w:p>
    <w:p w:rsidR="00F82105" w:rsidRDefault="00F82105">
      <w:pPr>
        <w:pBdr>
          <w:top w:val="nil"/>
          <w:left w:val="nil"/>
          <w:bottom w:val="nil"/>
          <w:right w:val="nil"/>
          <w:between w:val="nil"/>
        </w:pBdr>
        <w:ind w:left="1080"/>
        <w:rPr>
          <w:color w:val="000000"/>
        </w:rPr>
      </w:pPr>
    </w:p>
    <w:tbl>
      <w:tblPr>
        <w:tblStyle w:val="a0"/>
        <w:tblW w:w="8536"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2090"/>
        <w:gridCol w:w="2206"/>
        <w:gridCol w:w="2230"/>
      </w:tblGrid>
      <w:tr w:rsidR="00F82105">
        <w:tc>
          <w:tcPr>
            <w:tcW w:w="2010" w:type="dxa"/>
            <w:shd w:val="clear" w:color="auto" w:fill="auto"/>
          </w:tcPr>
          <w:p w:rsidR="00F82105" w:rsidRDefault="000B3628">
            <w:pPr>
              <w:pBdr>
                <w:top w:val="nil"/>
                <w:left w:val="nil"/>
                <w:bottom w:val="nil"/>
                <w:right w:val="nil"/>
                <w:between w:val="nil"/>
              </w:pBdr>
              <w:jc w:val="center"/>
              <w:rPr>
                <w:b/>
                <w:color w:val="000000"/>
              </w:rPr>
            </w:pPr>
            <w:r>
              <w:rPr>
                <w:b/>
                <w:color w:val="000000"/>
              </w:rPr>
              <w:t>Name/s</w:t>
            </w:r>
          </w:p>
          <w:p w:rsidR="00F82105" w:rsidRDefault="00F82105">
            <w:pPr>
              <w:pBdr>
                <w:top w:val="nil"/>
                <w:left w:val="nil"/>
                <w:bottom w:val="nil"/>
                <w:right w:val="nil"/>
                <w:between w:val="nil"/>
              </w:pBdr>
              <w:jc w:val="center"/>
              <w:rPr>
                <w:b/>
                <w:color w:val="000000"/>
              </w:rPr>
            </w:pPr>
          </w:p>
          <w:p w:rsidR="00F82105" w:rsidRDefault="00F82105">
            <w:pPr>
              <w:pBdr>
                <w:top w:val="nil"/>
                <w:left w:val="nil"/>
                <w:bottom w:val="nil"/>
                <w:right w:val="nil"/>
                <w:between w:val="nil"/>
              </w:pBdr>
              <w:jc w:val="center"/>
              <w:rPr>
                <w:b/>
                <w:color w:val="000000"/>
              </w:rPr>
            </w:pPr>
          </w:p>
          <w:p w:rsidR="00F82105" w:rsidRDefault="00F82105">
            <w:pPr>
              <w:pBdr>
                <w:top w:val="nil"/>
                <w:left w:val="nil"/>
                <w:bottom w:val="nil"/>
                <w:right w:val="nil"/>
                <w:between w:val="nil"/>
              </w:pBdr>
              <w:jc w:val="center"/>
              <w:rPr>
                <w:b/>
                <w:color w:val="000000"/>
              </w:rPr>
            </w:pPr>
          </w:p>
          <w:p w:rsidR="00F82105" w:rsidRDefault="00F82105">
            <w:pPr>
              <w:pBdr>
                <w:top w:val="nil"/>
                <w:left w:val="nil"/>
                <w:bottom w:val="nil"/>
                <w:right w:val="nil"/>
                <w:between w:val="nil"/>
              </w:pBdr>
              <w:jc w:val="center"/>
              <w:rPr>
                <w:b/>
                <w:color w:val="000000"/>
              </w:rPr>
            </w:pPr>
          </w:p>
        </w:tc>
        <w:tc>
          <w:tcPr>
            <w:tcW w:w="2090" w:type="dxa"/>
            <w:shd w:val="clear" w:color="auto" w:fill="auto"/>
          </w:tcPr>
          <w:p w:rsidR="00F82105" w:rsidRDefault="000B3628">
            <w:pPr>
              <w:pBdr>
                <w:top w:val="nil"/>
                <w:left w:val="nil"/>
                <w:bottom w:val="nil"/>
                <w:right w:val="nil"/>
                <w:between w:val="nil"/>
              </w:pBdr>
              <w:jc w:val="center"/>
              <w:rPr>
                <w:b/>
                <w:color w:val="000000"/>
              </w:rPr>
            </w:pPr>
            <w:r>
              <w:rPr>
                <w:b/>
                <w:color w:val="000000"/>
              </w:rPr>
              <w:t>Position/s</w:t>
            </w:r>
          </w:p>
        </w:tc>
        <w:tc>
          <w:tcPr>
            <w:tcW w:w="2206" w:type="dxa"/>
            <w:shd w:val="clear" w:color="auto" w:fill="auto"/>
          </w:tcPr>
          <w:p w:rsidR="00F82105" w:rsidRDefault="000B3628">
            <w:pPr>
              <w:pBdr>
                <w:top w:val="nil"/>
                <w:left w:val="nil"/>
                <w:bottom w:val="nil"/>
                <w:right w:val="nil"/>
                <w:between w:val="nil"/>
              </w:pBdr>
              <w:jc w:val="center"/>
              <w:rPr>
                <w:b/>
                <w:color w:val="000000"/>
              </w:rPr>
            </w:pPr>
            <w:r>
              <w:rPr>
                <w:b/>
                <w:color w:val="000000"/>
              </w:rPr>
              <w:t>Status of Employment</w:t>
            </w:r>
          </w:p>
          <w:p w:rsidR="00F82105" w:rsidRDefault="000B3628">
            <w:pPr>
              <w:pBdr>
                <w:top w:val="nil"/>
                <w:left w:val="nil"/>
                <w:bottom w:val="nil"/>
                <w:right w:val="nil"/>
                <w:between w:val="nil"/>
              </w:pBdr>
              <w:jc w:val="center"/>
              <w:rPr>
                <w:color w:val="000000"/>
              </w:rPr>
            </w:pPr>
            <w:r>
              <w:rPr>
                <w:color w:val="000000"/>
              </w:rPr>
              <w:t>(Indicate if permanent, contractual, job orders, volunteers)</w:t>
            </w:r>
          </w:p>
        </w:tc>
        <w:tc>
          <w:tcPr>
            <w:tcW w:w="2230" w:type="dxa"/>
            <w:shd w:val="clear" w:color="auto" w:fill="auto"/>
          </w:tcPr>
          <w:p w:rsidR="00F82105" w:rsidRDefault="000B3628">
            <w:pPr>
              <w:pBdr>
                <w:top w:val="nil"/>
                <w:left w:val="nil"/>
                <w:bottom w:val="nil"/>
                <w:right w:val="nil"/>
                <w:between w:val="nil"/>
              </w:pBdr>
              <w:jc w:val="center"/>
              <w:rPr>
                <w:b/>
                <w:color w:val="000000"/>
              </w:rPr>
            </w:pPr>
            <w:r>
              <w:rPr>
                <w:b/>
                <w:color w:val="000000"/>
              </w:rPr>
              <w:t xml:space="preserve">Reporting Schedule/ Arrangement </w:t>
            </w:r>
          </w:p>
        </w:tc>
      </w:tr>
      <w:tr w:rsidR="00F82105">
        <w:tc>
          <w:tcPr>
            <w:tcW w:w="2010" w:type="dxa"/>
            <w:shd w:val="clear" w:color="auto" w:fill="auto"/>
          </w:tcPr>
          <w:p w:rsidR="00F82105" w:rsidRDefault="000B3628">
            <w:pPr>
              <w:pBdr>
                <w:top w:val="nil"/>
                <w:left w:val="nil"/>
                <w:bottom w:val="nil"/>
                <w:right w:val="nil"/>
                <w:between w:val="nil"/>
              </w:pBdr>
              <w:rPr>
                <w:color w:val="000000"/>
              </w:rPr>
            </w:pPr>
            <w:r>
              <w:rPr>
                <w:color w:val="000000"/>
              </w:rPr>
              <w:t>1.</w:t>
            </w:r>
          </w:p>
        </w:tc>
        <w:tc>
          <w:tcPr>
            <w:tcW w:w="2090" w:type="dxa"/>
            <w:shd w:val="clear" w:color="auto" w:fill="auto"/>
          </w:tcPr>
          <w:p w:rsidR="00F82105" w:rsidRDefault="00F82105">
            <w:pPr>
              <w:pBdr>
                <w:top w:val="nil"/>
                <w:left w:val="nil"/>
                <w:bottom w:val="nil"/>
                <w:right w:val="nil"/>
                <w:between w:val="nil"/>
              </w:pBdr>
              <w:rPr>
                <w:color w:val="000000"/>
              </w:rPr>
            </w:pPr>
          </w:p>
        </w:tc>
        <w:tc>
          <w:tcPr>
            <w:tcW w:w="2206" w:type="dxa"/>
            <w:shd w:val="clear" w:color="auto" w:fill="auto"/>
          </w:tcPr>
          <w:p w:rsidR="00F82105" w:rsidRDefault="00F82105">
            <w:pPr>
              <w:pBdr>
                <w:top w:val="nil"/>
                <w:left w:val="nil"/>
                <w:bottom w:val="nil"/>
                <w:right w:val="nil"/>
                <w:between w:val="nil"/>
              </w:pBdr>
              <w:rPr>
                <w:color w:val="000000"/>
              </w:rPr>
            </w:pPr>
          </w:p>
        </w:tc>
        <w:tc>
          <w:tcPr>
            <w:tcW w:w="2230" w:type="dxa"/>
            <w:shd w:val="clear" w:color="auto" w:fill="auto"/>
          </w:tcPr>
          <w:p w:rsidR="00F82105" w:rsidRDefault="00F82105">
            <w:pPr>
              <w:pBdr>
                <w:top w:val="nil"/>
                <w:left w:val="nil"/>
                <w:bottom w:val="nil"/>
                <w:right w:val="nil"/>
                <w:between w:val="nil"/>
              </w:pBdr>
              <w:rPr>
                <w:color w:val="000000"/>
              </w:rPr>
            </w:pPr>
          </w:p>
        </w:tc>
      </w:tr>
      <w:tr w:rsidR="00F82105">
        <w:tc>
          <w:tcPr>
            <w:tcW w:w="2010" w:type="dxa"/>
            <w:shd w:val="clear" w:color="auto" w:fill="auto"/>
          </w:tcPr>
          <w:p w:rsidR="00F82105" w:rsidRDefault="000B3628">
            <w:pPr>
              <w:pBdr>
                <w:top w:val="nil"/>
                <w:left w:val="nil"/>
                <w:bottom w:val="nil"/>
                <w:right w:val="nil"/>
                <w:between w:val="nil"/>
              </w:pBdr>
              <w:rPr>
                <w:color w:val="000000"/>
              </w:rPr>
            </w:pPr>
            <w:r>
              <w:rPr>
                <w:color w:val="000000"/>
              </w:rPr>
              <w:t>2.</w:t>
            </w:r>
          </w:p>
        </w:tc>
        <w:tc>
          <w:tcPr>
            <w:tcW w:w="2090" w:type="dxa"/>
            <w:shd w:val="clear" w:color="auto" w:fill="auto"/>
          </w:tcPr>
          <w:p w:rsidR="00F82105" w:rsidRDefault="00F82105">
            <w:pPr>
              <w:pBdr>
                <w:top w:val="nil"/>
                <w:left w:val="nil"/>
                <w:bottom w:val="nil"/>
                <w:right w:val="nil"/>
                <w:between w:val="nil"/>
              </w:pBdr>
              <w:rPr>
                <w:color w:val="000000"/>
              </w:rPr>
            </w:pPr>
          </w:p>
        </w:tc>
        <w:tc>
          <w:tcPr>
            <w:tcW w:w="2206" w:type="dxa"/>
            <w:shd w:val="clear" w:color="auto" w:fill="auto"/>
          </w:tcPr>
          <w:p w:rsidR="00F82105" w:rsidRDefault="00F82105">
            <w:pPr>
              <w:pBdr>
                <w:top w:val="nil"/>
                <w:left w:val="nil"/>
                <w:bottom w:val="nil"/>
                <w:right w:val="nil"/>
                <w:between w:val="nil"/>
              </w:pBdr>
              <w:rPr>
                <w:color w:val="000000"/>
              </w:rPr>
            </w:pPr>
          </w:p>
        </w:tc>
        <w:tc>
          <w:tcPr>
            <w:tcW w:w="2230" w:type="dxa"/>
            <w:shd w:val="clear" w:color="auto" w:fill="auto"/>
          </w:tcPr>
          <w:p w:rsidR="00F82105" w:rsidRDefault="00F82105">
            <w:pPr>
              <w:pBdr>
                <w:top w:val="nil"/>
                <w:left w:val="nil"/>
                <w:bottom w:val="nil"/>
                <w:right w:val="nil"/>
                <w:between w:val="nil"/>
              </w:pBdr>
              <w:rPr>
                <w:color w:val="000000"/>
              </w:rPr>
            </w:pPr>
          </w:p>
        </w:tc>
      </w:tr>
      <w:tr w:rsidR="00F82105">
        <w:tc>
          <w:tcPr>
            <w:tcW w:w="2010" w:type="dxa"/>
            <w:shd w:val="clear" w:color="auto" w:fill="auto"/>
          </w:tcPr>
          <w:p w:rsidR="00F82105" w:rsidRDefault="000B3628">
            <w:pPr>
              <w:pBdr>
                <w:top w:val="nil"/>
                <w:left w:val="nil"/>
                <w:bottom w:val="nil"/>
                <w:right w:val="nil"/>
                <w:between w:val="nil"/>
              </w:pBdr>
              <w:rPr>
                <w:color w:val="000000"/>
              </w:rPr>
            </w:pPr>
            <w:r>
              <w:rPr>
                <w:color w:val="000000"/>
              </w:rPr>
              <w:t>3.</w:t>
            </w:r>
          </w:p>
        </w:tc>
        <w:tc>
          <w:tcPr>
            <w:tcW w:w="2090" w:type="dxa"/>
            <w:shd w:val="clear" w:color="auto" w:fill="auto"/>
          </w:tcPr>
          <w:p w:rsidR="00F82105" w:rsidRDefault="00F82105">
            <w:pPr>
              <w:pBdr>
                <w:top w:val="nil"/>
                <w:left w:val="nil"/>
                <w:bottom w:val="nil"/>
                <w:right w:val="nil"/>
                <w:between w:val="nil"/>
              </w:pBdr>
              <w:rPr>
                <w:color w:val="000000"/>
              </w:rPr>
            </w:pPr>
          </w:p>
        </w:tc>
        <w:tc>
          <w:tcPr>
            <w:tcW w:w="2206" w:type="dxa"/>
            <w:shd w:val="clear" w:color="auto" w:fill="auto"/>
          </w:tcPr>
          <w:p w:rsidR="00F82105" w:rsidRDefault="00F82105">
            <w:pPr>
              <w:pBdr>
                <w:top w:val="nil"/>
                <w:left w:val="nil"/>
                <w:bottom w:val="nil"/>
                <w:right w:val="nil"/>
                <w:between w:val="nil"/>
              </w:pBdr>
              <w:rPr>
                <w:color w:val="000000"/>
              </w:rPr>
            </w:pPr>
          </w:p>
        </w:tc>
        <w:tc>
          <w:tcPr>
            <w:tcW w:w="2230" w:type="dxa"/>
            <w:shd w:val="clear" w:color="auto" w:fill="auto"/>
          </w:tcPr>
          <w:p w:rsidR="00F82105" w:rsidRDefault="00F82105">
            <w:pPr>
              <w:pBdr>
                <w:top w:val="nil"/>
                <w:left w:val="nil"/>
                <w:bottom w:val="nil"/>
                <w:right w:val="nil"/>
                <w:between w:val="nil"/>
              </w:pBdr>
              <w:rPr>
                <w:color w:val="000000"/>
              </w:rPr>
            </w:pPr>
          </w:p>
        </w:tc>
      </w:tr>
      <w:tr w:rsidR="00F82105">
        <w:tc>
          <w:tcPr>
            <w:tcW w:w="2010" w:type="dxa"/>
            <w:shd w:val="clear" w:color="auto" w:fill="auto"/>
          </w:tcPr>
          <w:p w:rsidR="00F82105" w:rsidRDefault="000B3628">
            <w:pPr>
              <w:pBdr>
                <w:top w:val="nil"/>
                <w:left w:val="nil"/>
                <w:bottom w:val="nil"/>
                <w:right w:val="nil"/>
                <w:between w:val="nil"/>
              </w:pBdr>
              <w:rPr>
                <w:color w:val="000000"/>
              </w:rPr>
            </w:pPr>
            <w:r>
              <w:rPr>
                <w:color w:val="000000"/>
              </w:rPr>
              <w:t>4.</w:t>
            </w:r>
          </w:p>
        </w:tc>
        <w:tc>
          <w:tcPr>
            <w:tcW w:w="2090" w:type="dxa"/>
            <w:shd w:val="clear" w:color="auto" w:fill="auto"/>
          </w:tcPr>
          <w:p w:rsidR="00F82105" w:rsidRDefault="00F82105">
            <w:pPr>
              <w:pBdr>
                <w:top w:val="nil"/>
                <w:left w:val="nil"/>
                <w:bottom w:val="nil"/>
                <w:right w:val="nil"/>
                <w:between w:val="nil"/>
              </w:pBdr>
              <w:rPr>
                <w:color w:val="000000"/>
              </w:rPr>
            </w:pPr>
          </w:p>
        </w:tc>
        <w:tc>
          <w:tcPr>
            <w:tcW w:w="2206" w:type="dxa"/>
            <w:shd w:val="clear" w:color="auto" w:fill="auto"/>
          </w:tcPr>
          <w:p w:rsidR="00F82105" w:rsidRDefault="00F82105">
            <w:pPr>
              <w:pBdr>
                <w:top w:val="nil"/>
                <w:left w:val="nil"/>
                <w:bottom w:val="nil"/>
                <w:right w:val="nil"/>
                <w:between w:val="nil"/>
              </w:pBdr>
              <w:rPr>
                <w:color w:val="000000"/>
              </w:rPr>
            </w:pPr>
          </w:p>
        </w:tc>
        <w:tc>
          <w:tcPr>
            <w:tcW w:w="2230" w:type="dxa"/>
            <w:shd w:val="clear" w:color="auto" w:fill="auto"/>
          </w:tcPr>
          <w:p w:rsidR="00F82105" w:rsidRDefault="00F82105">
            <w:pPr>
              <w:pBdr>
                <w:top w:val="nil"/>
                <w:left w:val="nil"/>
                <w:bottom w:val="nil"/>
                <w:right w:val="nil"/>
                <w:between w:val="nil"/>
              </w:pBdr>
              <w:rPr>
                <w:color w:val="000000"/>
              </w:rPr>
            </w:pPr>
          </w:p>
        </w:tc>
      </w:tr>
      <w:tr w:rsidR="00F82105">
        <w:tc>
          <w:tcPr>
            <w:tcW w:w="2010" w:type="dxa"/>
            <w:shd w:val="clear" w:color="auto" w:fill="auto"/>
          </w:tcPr>
          <w:p w:rsidR="00F82105" w:rsidRDefault="000B3628">
            <w:pPr>
              <w:pBdr>
                <w:top w:val="nil"/>
                <w:left w:val="nil"/>
                <w:bottom w:val="nil"/>
                <w:right w:val="nil"/>
                <w:between w:val="nil"/>
              </w:pBdr>
              <w:rPr>
                <w:color w:val="000000"/>
              </w:rPr>
            </w:pPr>
            <w:r>
              <w:rPr>
                <w:color w:val="000000"/>
              </w:rPr>
              <w:t>5.</w:t>
            </w:r>
          </w:p>
        </w:tc>
        <w:tc>
          <w:tcPr>
            <w:tcW w:w="2090" w:type="dxa"/>
            <w:shd w:val="clear" w:color="auto" w:fill="auto"/>
          </w:tcPr>
          <w:p w:rsidR="00F82105" w:rsidRDefault="00F82105">
            <w:pPr>
              <w:pBdr>
                <w:top w:val="nil"/>
                <w:left w:val="nil"/>
                <w:bottom w:val="nil"/>
                <w:right w:val="nil"/>
                <w:between w:val="nil"/>
              </w:pBdr>
              <w:rPr>
                <w:color w:val="000000"/>
              </w:rPr>
            </w:pPr>
          </w:p>
        </w:tc>
        <w:tc>
          <w:tcPr>
            <w:tcW w:w="2206" w:type="dxa"/>
            <w:shd w:val="clear" w:color="auto" w:fill="auto"/>
          </w:tcPr>
          <w:p w:rsidR="00F82105" w:rsidRDefault="00F82105">
            <w:pPr>
              <w:pBdr>
                <w:top w:val="nil"/>
                <w:left w:val="nil"/>
                <w:bottom w:val="nil"/>
                <w:right w:val="nil"/>
                <w:between w:val="nil"/>
              </w:pBdr>
              <w:rPr>
                <w:color w:val="000000"/>
              </w:rPr>
            </w:pPr>
          </w:p>
        </w:tc>
        <w:tc>
          <w:tcPr>
            <w:tcW w:w="2230" w:type="dxa"/>
            <w:shd w:val="clear" w:color="auto" w:fill="auto"/>
          </w:tcPr>
          <w:p w:rsidR="00F82105" w:rsidRDefault="00F82105">
            <w:pPr>
              <w:pBdr>
                <w:top w:val="nil"/>
                <w:left w:val="nil"/>
                <w:bottom w:val="nil"/>
                <w:right w:val="nil"/>
                <w:between w:val="nil"/>
              </w:pBdr>
              <w:rPr>
                <w:color w:val="000000"/>
              </w:rPr>
            </w:pPr>
          </w:p>
        </w:tc>
      </w:tr>
      <w:tr w:rsidR="00F82105">
        <w:tc>
          <w:tcPr>
            <w:tcW w:w="2010" w:type="dxa"/>
            <w:shd w:val="clear" w:color="auto" w:fill="auto"/>
          </w:tcPr>
          <w:p w:rsidR="00F82105" w:rsidRDefault="000B3628">
            <w:pPr>
              <w:pBdr>
                <w:top w:val="nil"/>
                <w:left w:val="nil"/>
                <w:bottom w:val="nil"/>
                <w:right w:val="nil"/>
                <w:between w:val="nil"/>
              </w:pBdr>
              <w:rPr>
                <w:color w:val="000000"/>
              </w:rPr>
            </w:pPr>
            <w:r>
              <w:rPr>
                <w:color w:val="000000"/>
              </w:rPr>
              <w:t>6.</w:t>
            </w:r>
          </w:p>
        </w:tc>
        <w:tc>
          <w:tcPr>
            <w:tcW w:w="2090" w:type="dxa"/>
            <w:shd w:val="clear" w:color="auto" w:fill="auto"/>
          </w:tcPr>
          <w:p w:rsidR="00F82105" w:rsidRDefault="00F82105">
            <w:pPr>
              <w:pBdr>
                <w:top w:val="nil"/>
                <w:left w:val="nil"/>
                <w:bottom w:val="nil"/>
                <w:right w:val="nil"/>
                <w:between w:val="nil"/>
              </w:pBdr>
              <w:rPr>
                <w:color w:val="000000"/>
              </w:rPr>
            </w:pPr>
          </w:p>
        </w:tc>
        <w:tc>
          <w:tcPr>
            <w:tcW w:w="2206" w:type="dxa"/>
            <w:shd w:val="clear" w:color="auto" w:fill="auto"/>
          </w:tcPr>
          <w:p w:rsidR="00F82105" w:rsidRDefault="00F82105">
            <w:pPr>
              <w:pBdr>
                <w:top w:val="nil"/>
                <w:left w:val="nil"/>
                <w:bottom w:val="nil"/>
                <w:right w:val="nil"/>
                <w:between w:val="nil"/>
              </w:pBdr>
              <w:rPr>
                <w:color w:val="000000"/>
              </w:rPr>
            </w:pPr>
          </w:p>
        </w:tc>
        <w:tc>
          <w:tcPr>
            <w:tcW w:w="2230" w:type="dxa"/>
            <w:shd w:val="clear" w:color="auto" w:fill="auto"/>
          </w:tcPr>
          <w:p w:rsidR="00F82105" w:rsidRDefault="00F82105">
            <w:pPr>
              <w:pBdr>
                <w:top w:val="nil"/>
                <w:left w:val="nil"/>
                <w:bottom w:val="nil"/>
                <w:right w:val="nil"/>
                <w:between w:val="nil"/>
              </w:pBdr>
              <w:rPr>
                <w:color w:val="000000"/>
              </w:rPr>
            </w:pPr>
          </w:p>
        </w:tc>
      </w:tr>
    </w:tbl>
    <w:p w:rsidR="00F82105" w:rsidRDefault="00F82105">
      <w:pPr>
        <w:rPr>
          <w:b/>
          <w:sz w:val="22"/>
          <w:szCs w:val="22"/>
        </w:rPr>
        <w:sectPr w:rsidR="00F82105">
          <w:headerReference w:type="default" r:id="rId8"/>
          <w:footerReference w:type="even" r:id="rId9"/>
          <w:footerReference w:type="default" r:id="rId10"/>
          <w:headerReference w:type="first" r:id="rId11"/>
          <w:footerReference w:type="first" r:id="rId12"/>
          <w:pgSz w:w="11909" w:h="16834"/>
          <w:pgMar w:top="900" w:right="1419" w:bottom="288" w:left="864" w:header="720" w:footer="720" w:gutter="0"/>
          <w:pgNumType w:start="1"/>
          <w:cols w:space="720"/>
          <w:titlePg/>
        </w:sectPr>
      </w:pPr>
    </w:p>
    <w:p w:rsidR="00F82105" w:rsidRDefault="000B3628">
      <w:pPr>
        <w:numPr>
          <w:ilvl w:val="0"/>
          <w:numId w:val="19"/>
        </w:numPr>
        <w:rPr>
          <w:b/>
          <w:sz w:val="22"/>
          <w:szCs w:val="22"/>
        </w:rPr>
      </w:pPr>
      <w:r>
        <w:rPr>
          <w:b/>
          <w:sz w:val="22"/>
          <w:szCs w:val="22"/>
        </w:rPr>
        <w:lastRenderedPageBreak/>
        <w:t xml:space="preserve">Assessment Tool – </w:t>
      </w:r>
      <w:r>
        <w:rPr>
          <w:sz w:val="22"/>
          <w:szCs w:val="22"/>
        </w:rPr>
        <w:t xml:space="preserve">Please Write Y to represent a Yes or positive response from the variables/indicators and to write N for a No or negative response. </w:t>
      </w:r>
    </w:p>
    <w:p w:rsidR="00F82105" w:rsidRDefault="000B3628">
      <w:pPr>
        <w:ind w:left="720"/>
        <w:rPr>
          <w:sz w:val="22"/>
          <w:szCs w:val="22"/>
        </w:rPr>
      </w:pPr>
      <w:r>
        <w:rPr>
          <w:sz w:val="22"/>
          <w:szCs w:val="22"/>
        </w:rPr>
        <w:t xml:space="preserve">Additional sheet may be used for findings/observations not captured in the assessment tool but may have a significant effect on the outcome of the assessment process. </w:t>
      </w:r>
    </w:p>
    <w:p w:rsidR="00F82105" w:rsidRDefault="00F82105">
      <w:pPr>
        <w:ind w:left="720"/>
        <w:rPr>
          <w:sz w:val="22"/>
          <w:szCs w:val="22"/>
        </w:rPr>
      </w:pPr>
    </w:p>
    <w:p w:rsidR="00F82105" w:rsidRDefault="00F82105">
      <w:pPr>
        <w:ind w:left="720"/>
        <w:rPr>
          <w:sz w:val="22"/>
          <w:szCs w:val="22"/>
        </w:rPr>
      </w:pPr>
    </w:p>
    <w:tbl>
      <w:tblPr>
        <w:tblStyle w:val="a1"/>
        <w:tblpPr w:leftFromText="180" w:rightFromText="180" w:vertAnchor="text" w:tblpY="1"/>
        <w:tblOverlap w:val="neve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6"/>
        <w:gridCol w:w="4474"/>
        <w:gridCol w:w="1151"/>
        <w:gridCol w:w="3385"/>
        <w:gridCol w:w="2552"/>
      </w:tblGrid>
      <w:tr w:rsidR="00F82105" w:rsidTr="00235E15">
        <w:trPr>
          <w:tblHeader/>
        </w:trPr>
        <w:tc>
          <w:tcPr>
            <w:tcW w:w="3147" w:type="dxa"/>
            <w:shd w:val="clear" w:color="auto" w:fill="auto"/>
          </w:tcPr>
          <w:p w:rsidR="00F82105" w:rsidRDefault="000B3628" w:rsidP="00235E15">
            <w:pPr>
              <w:jc w:val="center"/>
              <w:rPr>
                <w:b/>
                <w:sz w:val="22"/>
                <w:szCs w:val="22"/>
              </w:rPr>
            </w:pPr>
            <w:r>
              <w:rPr>
                <w:b/>
                <w:sz w:val="22"/>
                <w:szCs w:val="22"/>
              </w:rPr>
              <w:t>WORK AREAS</w:t>
            </w:r>
          </w:p>
        </w:tc>
        <w:tc>
          <w:tcPr>
            <w:tcW w:w="4474" w:type="dxa"/>
            <w:shd w:val="clear" w:color="auto" w:fill="auto"/>
          </w:tcPr>
          <w:p w:rsidR="00F82105" w:rsidRDefault="000B3628" w:rsidP="00235E15">
            <w:pPr>
              <w:jc w:val="center"/>
              <w:rPr>
                <w:b/>
                <w:sz w:val="22"/>
                <w:szCs w:val="22"/>
              </w:rPr>
            </w:pPr>
            <w:r>
              <w:rPr>
                <w:b/>
                <w:sz w:val="22"/>
                <w:szCs w:val="22"/>
              </w:rPr>
              <w:t>STANDARDS AND INDICATORS</w:t>
            </w:r>
          </w:p>
        </w:tc>
        <w:tc>
          <w:tcPr>
            <w:tcW w:w="1151" w:type="dxa"/>
            <w:shd w:val="clear" w:color="auto" w:fill="auto"/>
          </w:tcPr>
          <w:p w:rsidR="00F82105" w:rsidRDefault="000B3628" w:rsidP="00235E15">
            <w:pPr>
              <w:jc w:val="center"/>
              <w:rPr>
                <w:b/>
                <w:sz w:val="22"/>
                <w:szCs w:val="22"/>
              </w:rPr>
            </w:pPr>
            <w:r>
              <w:rPr>
                <w:b/>
                <w:sz w:val="22"/>
                <w:szCs w:val="22"/>
              </w:rPr>
              <w:t>YES (Y)</w:t>
            </w:r>
          </w:p>
          <w:p w:rsidR="00F82105" w:rsidRDefault="000B3628" w:rsidP="00235E15">
            <w:pPr>
              <w:jc w:val="center"/>
              <w:rPr>
                <w:b/>
                <w:sz w:val="22"/>
                <w:szCs w:val="22"/>
              </w:rPr>
            </w:pPr>
            <w:r>
              <w:rPr>
                <w:b/>
                <w:sz w:val="22"/>
                <w:szCs w:val="22"/>
              </w:rPr>
              <w:t>NO (N)</w:t>
            </w:r>
          </w:p>
        </w:tc>
        <w:tc>
          <w:tcPr>
            <w:tcW w:w="3385" w:type="dxa"/>
            <w:shd w:val="clear" w:color="auto" w:fill="auto"/>
          </w:tcPr>
          <w:p w:rsidR="00F82105" w:rsidRDefault="000B3628" w:rsidP="00235E15">
            <w:pPr>
              <w:jc w:val="center"/>
              <w:rPr>
                <w:b/>
                <w:sz w:val="22"/>
                <w:szCs w:val="22"/>
              </w:rPr>
            </w:pPr>
            <w:r>
              <w:rPr>
                <w:b/>
                <w:sz w:val="22"/>
                <w:szCs w:val="22"/>
              </w:rPr>
              <w:t>INDICATE MEANS OF VERIFICATION/SOURCE OF INFORMATION</w:t>
            </w:r>
          </w:p>
        </w:tc>
        <w:tc>
          <w:tcPr>
            <w:tcW w:w="2552" w:type="dxa"/>
            <w:shd w:val="clear" w:color="auto" w:fill="auto"/>
          </w:tcPr>
          <w:p w:rsidR="00F82105" w:rsidRDefault="000B3628" w:rsidP="00235E15">
            <w:pPr>
              <w:jc w:val="center"/>
              <w:rPr>
                <w:b/>
                <w:sz w:val="22"/>
                <w:szCs w:val="22"/>
              </w:rPr>
            </w:pPr>
            <w:r>
              <w:rPr>
                <w:b/>
                <w:sz w:val="22"/>
                <w:szCs w:val="22"/>
              </w:rPr>
              <w:t>SIGNIFICANT FINDINGS/REMARKS</w:t>
            </w:r>
          </w:p>
        </w:tc>
      </w:tr>
      <w:tr w:rsidR="00F82105" w:rsidTr="00235E15">
        <w:tc>
          <w:tcPr>
            <w:tcW w:w="14709" w:type="dxa"/>
            <w:gridSpan w:val="5"/>
            <w:shd w:val="clear" w:color="auto" w:fill="auto"/>
          </w:tcPr>
          <w:p w:rsidR="00F82105" w:rsidRDefault="000B3628" w:rsidP="00235E15">
            <w:pPr>
              <w:numPr>
                <w:ilvl w:val="0"/>
                <w:numId w:val="7"/>
              </w:numPr>
              <w:rPr>
                <w:b/>
                <w:sz w:val="22"/>
                <w:szCs w:val="22"/>
              </w:rPr>
            </w:pPr>
            <w:r>
              <w:rPr>
                <w:b/>
                <w:sz w:val="22"/>
                <w:szCs w:val="22"/>
              </w:rPr>
              <w:t>ADMINISTRATION AND ORFANIZATION</w:t>
            </w:r>
          </w:p>
          <w:p w:rsidR="00F82105" w:rsidRDefault="00F82105" w:rsidP="00235E15">
            <w:pPr>
              <w:ind w:left="1080"/>
              <w:rPr>
                <w:b/>
                <w:sz w:val="22"/>
                <w:szCs w:val="22"/>
              </w:rPr>
            </w:pPr>
          </w:p>
        </w:tc>
      </w:tr>
      <w:tr w:rsidR="00F82105" w:rsidTr="00235E15">
        <w:tc>
          <w:tcPr>
            <w:tcW w:w="3147" w:type="dxa"/>
            <w:shd w:val="clear" w:color="auto" w:fill="auto"/>
          </w:tcPr>
          <w:p w:rsidR="00F82105" w:rsidRDefault="000B3628" w:rsidP="00235E15">
            <w:pPr>
              <w:numPr>
                <w:ilvl w:val="0"/>
                <w:numId w:val="9"/>
              </w:numPr>
              <w:rPr>
                <w:sz w:val="22"/>
                <w:szCs w:val="22"/>
              </w:rPr>
            </w:pPr>
            <w:r>
              <w:rPr>
                <w:sz w:val="22"/>
                <w:szCs w:val="22"/>
              </w:rPr>
              <w:t xml:space="preserve">Clear statement of the Objectives/ vision, mission and goals (VMG) and policies </w:t>
            </w:r>
          </w:p>
        </w:tc>
        <w:tc>
          <w:tcPr>
            <w:tcW w:w="4474" w:type="dxa"/>
            <w:shd w:val="clear" w:color="auto" w:fill="auto"/>
          </w:tcPr>
          <w:p w:rsidR="00F82105" w:rsidRDefault="000B3628" w:rsidP="00235E15">
            <w:pPr>
              <w:rPr>
                <w:sz w:val="22"/>
                <w:szCs w:val="22"/>
              </w:rPr>
            </w:pPr>
            <w:r>
              <w:rPr>
                <w:sz w:val="22"/>
                <w:szCs w:val="22"/>
              </w:rPr>
              <w:t xml:space="preserve">The Objectives is clear indicating the purpose and target sectors in intends to serve and the programs and services it offers. </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rPr>
                <w:sz w:val="22"/>
                <w:szCs w:val="22"/>
              </w:rPr>
            </w:pPr>
            <w:r>
              <w:rPr>
                <w:sz w:val="22"/>
                <w:szCs w:val="22"/>
              </w:rPr>
              <w:t>SEC Registration/Constitution and By-</w:t>
            </w:r>
          </w:p>
          <w:p w:rsidR="00F82105" w:rsidRDefault="000B3628" w:rsidP="00235E15">
            <w:pPr>
              <w:rPr>
                <w:sz w:val="22"/>
                <w:szCs w:val="22"/>
              </w:rPr>
            </w:pPr>
            <w:r>
              <w:rPr>
                <w:sz w:val="22"/>
                <w:szCs w:val="22"/>
              </w:rPr>
              <w:t>Laws/ Local Ordinance or Resolution is available.</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0B3628" w:rsidP="00235E15">
            <w:pPr>
              <w:numPr>
                <w:ilvl w:val="0"/>
                <w:numId w:val="9"/>
              </w:numPr>
              <w:rPr>
                <w:sz w:val="22"/>
                <w:szCs w:val="22"/>
              </w:rPr>
            </w:pPr>
            <w:r>
              <w:rPr>
                <w:sz w:val="22"/>
                <w:szCs w:val="22"/>
              </w:rPr>
              <w:t xml:space="preserve">Functional Organization and Management structure </w:t>
            </w:r>
          </w:p>
        </w:tc>
        <w:tc>
          <w:tcPr>
            <w:tcW w:w="4474" w:type="dxa"/>
            <w:shd w:val="clear" w:color="auto" w:fill="auto"/>
          </w:tcPr>
          <w:p w:rsidR="00F82105" w:rsidRDefault="000B3628" w:rsidP="00235E15">
            <w:pPr>
              <w:numPr>
                <w:ilvl w:val="0"/>
                <w:numId w:val="11"/>
              </w:numPr>
              <w:rPr>
                <w:sz w:val="22"/>
                <w:szCs w:val="22"/>
              </w:rPr>
            </w:pPr>
            <w:r>
              <w:rPr>
                <w:sz w:val="22"/>
                <w:szCs w:val="22"/>
              </w:rPr>
              <w:t xml:space="preserve">Presents of organizational chart and clear delineations of positions, levels of authority and relationships of P/M/CSWDOs, LCEs and Senior Citizens association members. </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numPr>
                <w:ilvl w:val="0"/>
                <w:numId w:val="13"/>
              </w:numPr>
              <w:rPr>
                <w:sz w:val="22"/>
                <w:szCs w:val="22"/>
              </w:rPr>
            </w:pPr>
            <w:r>
              <w:rPr>
                <w:sz w:val="22"/>
                <w:szCs w:val="22"/>
              </w:rPr>
              <w:t>The Senior Citizen Center (SCC) is managed by the SC association member or president or person duly designated/appointed by the Local Chief Executive.</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numPr>
                <w:ilvl w:val="0"/>
                <w:numId w:val="13"/>
              </w:numPr>
              <w:rPr>
                <w:sz w:val="22"/>
                <w:szCs w:val="22"/>
              </w:rPr>
            </w:pPr>
            <w:r>
              <w:rPr>
                <w:sz w:val="22"/>
                <w:szCs w:val="22"/>
              </w:rPr>
              <w:t xml:space="preserve">Social Worker – Shall provide social welfare services to senior citizen e.g.  conduct of consultative meetings a part of the technical </w:t>
            </w:r>
          </w:p>
          <w:p w:rsidR="00F82105" w:rsidRDefault="000B3628" w:rsidP="00235E15">
            <w:pPr>
              <w:ind w:left="720"/>
              <w:rPr>
                <w:sz w:val="22"/>
                <w:szCs w:val="22"/>
              </w:rPr>
            </w:pPr>
            <w:r>
              <w:rPr>
                <w:sz w:val="22"/>
                <w:szCs w:val="22"/>
              </w:rPr>
              <w:t xml:space="preserve">assistance &amp; support </w:t>
            </w:r>
          </w:p>
          <w:p w:rsidR="00F82105" w:rsidRDefault="00F82105" w:rsidP="00235E15">
            <w:pPr>
              <w:ind w:left="720"/>
              <w:rPr>
                <w:sz w:val="22"/>
                <w:szCs w:val="22"/>
              </w:rPr>
            </w:pPr>
          </w:p>
          <w:p w:rsidR="00F82105" w:rsidRDefault="00F82105" w:rsidP="00235E15">
            <w:pPr>
              <w:ind w:left="720"/>
              <w:rPr>
                <w:sz w:val="22"/>
                <w:szCs w:val="22"/>
              </w:rPr>
            </w:pPr>
          </w:p>
          <w:p w:rsidR="00F82105" w:rsidRDefault="00F82105" w:rsidP="00235E15">
            <w:pPr>
              <w:ind w:left="720"/>
              <w:rPr>
                <w:sz w:val="22"/>
                <w:szCs w:val="22"/>
              </w:rPr>
            </w:pPr>
          </w:p>
          <w:p w:rsidR="00F82105" w:rsidRDefault="00F82105" w:rsidP="00235E15">
            <w:pPr>
              <w:rPr>
                <w:sz w:val="22"/>
                <w:szCs w:val="22"/>
              </w:rPr>
            </w:pP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0B3628" w:rsidP="00235E15">
            <w:pPr>
              <w:jc w:val="center"/>
              <w:rPr>
                <w:b/>
                <w:sz w:val="22"/>
                <w:szCs w:val="22"/>
              </w:rPr>
            </w:pPr>
            <w:r>
              <w:rPr>
                <w:b/>
                <w:sz w:val="22"/>
                <w:szCs w:val="22"/>
              </w:rPr>
              <w:lastRenderedPageBreak/>
              <w:t>WORK AREAS</w:t>
            </w:r>
          </w:p>
        </w:tc>
        <w:tc>
          <w:tcPr>
            <w:tcW w:w="4474" w:type="dxa"/>
            <w:shd w:val="clear" w:color="auto" w:fill="auto"/>
          </w:tcPr>
          <w:p w:rsidR="00F82105" w:rsidRDefault="000B3628" w:rsidP="00235E15">
            <w:pPr>
              <w:jc w:val="center"/>
              <w:rPr>
                <w:b/>
                <w:sz w:val="22"/>
                <w:szCs w:val="22"/>
              </w:rPr>
            </w:pPr>
            <w:r>
              <w:rPr>
                <w:b/>
                <w:sz w:val="22"/>
                <w:szCs w:val="22"/>
              </w:rPr>
              <w:t>STANDARDS AND INDICATORS</w:t>
            </w:r>
          </w:p>
        </w:tc>
        <w:tc>
          <w:tcPr>
            <w:tcW w:w="1151" w:type="dxa"/>
            <w:shd w:val="clear" w:color="auto" w:fill="auto"/>
          </w:tcPr>
          <w:p w:rsidR="00F82105" w:rsidRDefault="000B3628" w:rsidP="00235E15">
            <w:pPr>
              <w:jc w:val="center"/>
              <w:rPr>
                <w:b/>
                <w:sz w:val="22"/>
                <w:szCs w:val="22"/>
              </w:rPr>
            </w:pPr>
            <w:r>
              <w:rPr>
                <w:b/>
                <w:sz w:val="22"/>
                <w:szCs w:val="22"/>
              </w:rPr>
              <w:t>YES (Y)</w:t>
            </w:r>
          </w:p>
          <w:p w:rsidR="00F82105" w:rsidRDefault="000B3628" w:rsidP="00235E15">
            <w:pPr>
              <w:jc w:val="center"/>
              <w:rPr>
                <w:b/>
                <w:sz w:val="22"/>
                <w:szCs w:val="22"/>
              </w:rPr>
            </w:pPr>
            <w:r>
              <w:rPr>
                <w:b/>
                <w:sz w:val="22"/>
                <w:szCs w:val="22"/>
              </w:rPr>
              <w:t>NO (N)</w:t>
            </w:r>
          </w:p>
        </w:tc>
        <w:tc>
          <w:tcPr>
            <w:tcW w:w="3385" w:type="dxa"/>
            <w:shd w:val="clear" w:color="auto" w:fill="auto"/>
          </w:tcPr>
          <w:p w:rsidR="00F82105" w:rsidRDefault="000B3628" w:rsidP="00235E15">
            <w:pPr>
              <w:jc w:val="center"/>
              <w:rPr>
                <w:b/>
                <w:sz w:val="22"/>
                <w:szCs w:val="22"/>
              </w:rPr>
            </w:pPr>
            <w:r>
              <w:rPr>
                <w:b/>
                <w:sz w:val="22"/>
                <w:szCs w:val="22"/>
              </w:rPr>
              <w:t>INDICATE MEANS OF VERIFICATION/SOURCE OF INFORMATION</w:t>
            </w:r>
          </w:p>
        </w:tc>
        <w:tc>
          <w:tcPr>
            <w:tcW w:w="2552" w:type="dxa"/>
            <w:shd w:val="clear" w:color="auto" w:fill="auto"/>
          </w:tcPr>
          <w:p w:rsidR="00F82105" w:rsidRDefault="000B3628" w:rsidP="00235E15">
            <w:pPr>
              <w:jc w:val="center"/>
              <w:rPr>
                <w:b/>
                <w:sz w:val="22"/>
                <w:szCs w:val="22"/>
              </w:rPr>
            </w:pPr>
            <w:r>
              <w:rPr>
                <w:b/>
                <w:sz w:val="22"/>
                <w:szCs w:val="22"/>
              </w:rPr>
              <w:t>SIGNIFICANT FINDINGS/REMARKS</w:t>
            </w:r>
          </w:p>
        </w:tc>
      </w:tr>
      <w:tr w:rsidR="00F82105" w:rsidTr="00235E15">
        <w:tc>
          <w:tcPr>
            <w:tcW w:w="3147" w:type="dxa"/>
            <w:shd w:val="clear" w:color="auto" w:fill="auto"/>
          </w:tcPr>
          <w:p w:rsidR="00F82105" w:rsidRDefault="00F82105" w:rsidP="00235E15">
            <w:pPr>
              <w:jc w:val="center"/>
              <w:rPr>
                <w:b/>
                <w:sz w:val="22"/>
                <w:szCs w:val="22"/>
              </w:rPr>
            </w:pPr>
          </w:p>
        </w:tc>
        <w:tc>
          <w:tcPr>
            <w:tcW w:w="4474" w:type="dxa"/>
            <w:shd w:val="clear" w:color="auto" w:fill="auto"/>
          </w:tcPr>
          <w:p w:rsidR="00F82105" w:rsidRDefault="000B3628" w:rsidP="00235E15">
            <w:pPr>
              <w:numPr>
                <w:ilvl w:val="0"/>
                <w:numId w:val="11"/>
              </w:numPr>
              <w:ind w:left="1069"/>
              <w:rPr>
                <w:sz w:val="22"/>
                <w:szCs w:val="22"/>
              </w:rPr>
            </w:pPr>
            <w:r>
              <w:rPr>
                <w:sz w:val="22"/>
                <w:szCs w:val="22"/>
              </w:rPr>
              <w:t>Senior citizens meeting is held regularly to discuss issued and concerns regarding the welfare of senior citizens and implementation of its programs and services.</w:t>
            </w:r>
          </w:p>
        </w:tc>
        <w:tc>
          <w:tcPr>
            <w:tcW w:w="1151" w:type="dxa"/>
            <w:shd w:val="clear" w:color="auto" w:fill="auto"/>
          </w:tcPr>
          <w:p w:rsidR="00F82105" w:rsidRDefault="00F82105" w:rsidP="00235E15">
            <w:pPr>
              <w:jc w:val="center"/>
              <w:rPr>
                <w:b/>
                <w:sz w:val="22"/>
                <w:szCs w:val="22"/>
              </w:rPr>
            </w:pPr>
          </w:p>
        </w:tc>
        <w:tc>
          <w:tcPr>
            <w:tcW w:w="3385" w:type="dxa"/>
            <w:shd w:val="clear" w:color="auto" w:fill="auto"/>
          </w:tcPr>
          <w:p w:rsidR="00F82105" w:rsidRDefault="00F82105" w:rsidP="00235E15">
            <w:pPr>
              <w:jc w:val="center"/>
              <w:rPr>
                <w:b/>
                <w:sz w:val="22"/>
                <w:szCs w:val="22"/>
              </w:rPr>
            </w:pPr>
          </w:p>
        </w:tc>
        <w:tc>
          <w:tcPr>
            <w:tcW w:w="2552" w:type="dxa"/>
            <w:shd w:val="clear" w:color="auto" w:fill="auto"/>
          </w:tcPr>
          <w:p w:rsidR="00F82105" w:rsidRDefault="00F82105" w:rsidP="00235E15">
            <w:pPr>
              <w:jc w:val="center"/>
              <w:rPr>
                <w:b/>
                <w:sz w:val="22"/>
                <w:szCs w:val="22"/>
              </w:rPr>
            </w:pP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numPr>
                <w:ilvl w:val="0"/>
                <w:numId w:val="11"/>
              </w:numPr>
              <w:ind w:left="1069"/>
              <w:rPr>
                <w:sz w:val="22"/>
                <w:szCs w:val="22"/>
              </w:rPr>
            </w:pPr>
            <w:r>
              <w:rPr>
                <w:sz w:val="22"/>
                <w:szCs w:val="22"/>
              </w:rPr>
              <w:t>Availability of Work and Financial Plan (WFP) – funds required in the implementation of its programs and services are incorporated in the WFP of the MSWDOs/CSWDOs/PSWDOs/OSCA</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numPr>
                <w:ilvl w:val="0"/>
                <w:numId w:val="11"/>
              </w:numPr>
              <w:ind w:left="1069"/>
              <w:rPr>
                <w:sz w:val="22"/>
                <w:szCs w:val="22"/>
              </w:rPr>
            </w:pPr>
            <w:r>
              <w:rPr>
                <w:sz w:val="22"/>
                <w:szCs w:val="22"/>
              </w:rPr>
              <w:t>Senior citizen are consulted in the review, formulation and passage of local ordinances and resolutions among others.</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vMerge w:val="restart"/>
            <w:shd w:val="clear" w:color="auto" w:fill="auto"/>
          </w:tcPr>
          <w:p w:rsidR="00F82105" w:rsidRDefault="000B3628" w:rsidP="00235E15">
            <w:pPr>
              <w:numPr>
                <w:ilvl w:val="0"/>
                <w:numId w:val="9"/>
              </w:numPr>
              <w:rPr>
                <w:sz w:val="22"/>
                <w:szCs w:val="22"/>
              </w:rPr>
            </w:pPr>
            <w:r>
              <w:rPr>
                <w:sz w:val="22"/>
                <w:szCs w:val="22"/>
              </w:rPr>
              <w:t xml:space="preserve">Financial Resources Management </w:t>
            </w:r>
          </w:p>
        </w:tc>
        <w:tc>
          <w:tcPr>
            <w:tcW w:w="4474" w:type="dxa"/>
            <w:shd w:val="clear" w:color="auto" w:fill="auto"/>
          </w:tcPr>
          <w:p w:rsidR="00F82105" w:rsidRDefault="000B3628" w:rsidP="00235E15">
            <w:pPr>
              <w:numPr>
                <w:ilvl w:val="0"/>
                <w:numId w:val="14"/>
              </w:numPr>
              <w:rPr>
                <w:sz w:val="22"/>
                <w:szCs w:val="22"/>
              </w:rPr>
            </w:pPr>
            <w:r>
              <w:rPr>
                <w:sz w:val="22"/>
                <w:szCs w:val="22"/>
              </w:rPr>
              <w:t xml:space="preserve">There are written and operational policies, systems and procedures on financial transactions such as fund sourcing </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vMerge/>
            <w:shd w:val="clear" w:color="auto" w:fill="auto"/>
          </w:tcPr>
          <w:p w:rsidR="00F82105" w:rsidRDefault="00F82105" w:rsidP="00235E15">
            <w:pPr>
              <w:widowControl w:val="0"/>
              <w:pBdr>
                <w:top w:val="nil"/>
                <w:left w:val="nil"/>
                <w:bottom w:val="nil"/>
                <w:right w:val="nil"/>
                <w:between w:val="nil"/>
              </w:pBdr>
              <w:spacing w:line="276" w:lineRule="auto"/>
              <w:rPr>
                <w:sz w:val="22"/>
                <w:szCs w:val="22"/>
              </w:rPr>
            </w:pPr>
          </w:p>
        </w:tc>
        <w:tc>
          <w:tcPr>
            <w:tcW w:w="4474" w:type="dxa"/>
            <w:shd w:val="clear" w:color="auto" w:fill="auto"/>
          </w:tcPr>
          <w:p w:rsidR="00F82105" w:rsidRDefault="000B3628" w:rsidP="00235E15">
            <w:pPr>
              <w:numPr>
                <w:ilvl w:val="0"/>
                <w:numId w:val="14"/>
              </w:numPr>
              <w:rPr>
                <w:sz w:val="22"/>
                <w:szCs w:val="22"/>
              </w:rPr>
            </w:pPr>
            <w:r>
              <w:rPr>
                <w:sz w:val="22"/>
                <w:szCs w:val="22"/>
              </w:rPr>
              <w:t>Receipts of donation (in cash and in kind) and utilization are transparent and documented.</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vMerge/>
            <w:shd w:val="clear" w:color="auto" w:fill="auto"/>
          </w:tcPr>
          <w:p w:rsidR="00F82105" w:rsidRDefault="00F82105" w:rsidP="00235E15">
            <w:pPr>
              <w:widowControl w:val="0"/>
              <w:pBdr>
                <w:top w:val="nil"/>
                <w:left w:val="nil"/>
                <w:bottom w:val="nil"/>
                <w:right w:val="nil"/>
                <w:between w:val="nil"/>
              </w:pBdr>
              <w:spacing w:line="276" w:lineRule="auto"/>
              <w:rPr>
                <w:sz w:val="22"/>
                <w:szCs w:val="22"/>
              </w:rPr>
            </w:pPr>
          </w:p>
        </w:tc>
        <w:tc>
          <w:tcPr>
            <w:tcW w:w="4474" w:type="dxa"/>
            <w:shd w:val="clear" w:color="auto" w:fill="auto"/>
          </w:tcPr>
          <w:p w:rsidR="00F82105" w:rsidRDefault="000B3628" w:rsidP="00235E15">
            <w:pPr>
              <w:numPr>
                <w:ilvl w:val="0"/>
                <w:numId w:val="14"/>
              </w:numPr>
              <w:rPr>
                <w:sz w:val="22"/>
                <w:szCs w:val="22"/>
              </w:rPr>
            </w:pPr>
            <w:r>
              <w:rPr>
                <w:sz w:val="22"/>
                <w:szCs w:val="22"/>
              </w:rPr>
              <w:t>Disbursements are supported by duly signed and approved vouchers.</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0B3628" w:rsidP="00235E15">
            <w:pPr>
              <w:numPr>
                <w:ilvl w:val="0"/>
                <w:numId w:val="9"/>
              </w:numPr>
              <w:rPr>
                <w:sz w:val="22"/>
                <w:szCs w:val="22"/>
              </w:rPr>
            </w:pPr>
            <w:r>
              <w:rPr>
                <w:sz w:val="22"/>
                <w:szCs w:val="22"/>
              </w:rPr>
              <w:t xml:space="preserve">Materials and Human Resources Management &amp; Development </w:t>
            </w:r>
          </w:p>
        </w:tc>
        <w:tc>
          <w:tcPr>
            <w:tcW w:w="4474" w:type="dxa"/>
            <w:shd w:val="clear" w:color="auto" w:fill="auto"/>
          </w:tcPr>
          <w:p w:rsidR="00F82105" w:rsidRDefault="000B3628" w:rsidP="00235E15">
            <w:pPr>
              <w:numPr>
                <w:ilvl w:val="0"/>
                <w:numId w:val="16"/>
              </w:numPr>
              <w:rPr>
                <w:sz w:val="22"/>
                <w:szCs w:val="22"/>
              </w:rPr>
            </w:pPr>
            <w:r>
              <w:rPr>
                <w:sz w:val="22"/>
                <w:szCs w:val="22"/>
              </w:rPr>
              <w:t xml:space="preserve">Facilities/assets – assets acquired through purchase or donation properly documented and with updated inventory. </w:t>
            </w:r>
          </w:p>
          <w:p w:rsidR="00F82105" w:rsidRDefault="00F82105" w:rsidP="00235E15">
            <w:pPr>
              <w:ind w:left="720"/>
              <w:rPr>
                <w:sz w:val="22"/>
                <w:szCs w:val="22"/>
              </w:rPr>
            </w:pPr>
          </w:p>
          <w:p w:rsidR="00F82105" w:rsidRDefault="00F82105" w:rsidP="00235E15">
            <w:pPr>
              <w:rPr>
                <w:sz w:val="22"/>
                <w:szCs w:val="22"/>
              </w:rPr>
            </w:pP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0B3628" w:rsidP="00235E15">
            <w:pPr>
              <w:jc w:val="center"/>
              <w:rPr>
                <w:b/>
                <w:sz w:val="22"/>
                <w:szCs w:val="22"/>
              </w:rPr>
            </w:pPr>
            <w:r>
              <w:rPr>
                <w:b/>
                <w:sz w:val="22"/>
                <w:szCs w:val="22"/>
              </w:rPr>
              <w:lastRenderedPageBreak/>
              <w:t>WORK AREAS</w:t>
            </w:r>
          </w:p>
        </w:tc>
        <w:tc>
          <w:tcPr>
            <w:tcW w:w="4474" w:type="dxa"/>
            <w:shd w:val="clear" w:color="auto" w:fill="auto"/>
          </w:tcPr>
          <w:p w:rsidR="00F82105" w:rsidRDefault="000B3628" w:rsidP="00235E15">
            <w:pPr>
              <w:jc w:val="center"/>
              <w:rPr>
                <w:b/>
                <w:sz w:val="22"/>
                <w:szCs w:val="22"/>
              </w:rPr>
            </w:pPr>
            <w:r>
              <w:rPr>
                <w:b/>
                <w:sz w:val="22"/>
                <w:szCs w:val="22"/>
              </w:rPr>
              <w:t>STANDARDS AND INDICATORS</w:t>
            </w:r>
          </w:p>
        </w:tc>
        <w:tc>
          <w:tcPr>
            <w:tcW w:w="1151" w:type="dxa"/>
            <w:shd w:val="clear" w:color="auto" w:fill="auto"/>
          </w:tcPr>
          <w:p w:rsidR="00F82105" w:rsidRDefault="000B3628" w:rsidP="00235E15">
            <w:pPr>
              <w:jc w:val="center"/>
              <w:rPr>
                <w:b/>
                <w:sz w:val="22"/>
                <w:szCs w:val="22"/>
              </w:rPr>
            </w:pPr>
            <w:r>
              <w:rPr>
                <w:b/>
                <w:sz w:val="22"/>
                <w:szCs w:val="22"/>
              </w:rPr>
              <w:t>YES (Y)</w:t>
            </w:r>
          </w:p>
          <w:p w:rsidR="00F82105" w:rsidRDefault="000B3628" w:rsidP="00235E15">
            <w:pPr>
              <w:jc w:val="center"/>
              <w:rPr>
                <w:b/>
                <w:sz w:val="22"/>
                <w:szCs w:val="22"/>
              </w:rPr>
            </w:pPr>
            <w:r>
              <w:rPr>
                <w:b/>
                <w:sz w:val="22"/>
                <w:szCs w:val="22"/>
              </w:rPr>
              <w:t>NO (N)</w:t>
            </w:r>
          </w:p>
        </w:tc>
        <w:tc>
          <w:tcPr>
            <w:tcW w:w="3385" w:type="dxa"/>
            <w:shd w:val="clear" w:color="auto" w:fill="auto"/>
          </w:tcPr>
          <w:p w:rsidR="00F82105" w:rsidRDefault="000B3628" w:rsidP="00235E15">
            <w:pPr>
              <w:jc w:val="center"/>
              <w:rPr>
                <w:b/>
                <w:sz w:val="22"/>
                <w:szCs w:val="22"/>
              </w:rPr>
            </w:pPr>
            <w:r>
              <w:rPr>
                <w:b/>
                <w:sz w:val="22"/>
                <w:szCs w:val="22"/>
              </w:rPr>
              <w:t>INDICATE MEANS OF VERIFICATION/SOURCE OF INFORMATION</w:t>
            </w:r>
          </w:p>
        </w:tc>
        <w:tc>
          <w:tcPr>
            <w:tcW w:w="2552" w:type="dxa"/>
            <w:shd w:val="clear" w:color="auto" w:fill="auto"/>
          </w:tcPr>
          <w:p w:rsidR="00F82105" w:rsidRDefault="000B3628" w:rsidP="00235E15">
            <w:pPr>
              <w:jc w:val="center"/>
              <w:rPr>
                <w:b/>
                <w:sz w:val="22"/>
                <w:szCs w:val="22"/>
              </w:rPr>
            </w:pPr>
            <w:r>
              <w:rPr>
                <w:b/>
                <w:sz w:val="22"/>
                <w:szCs w:val="22"/>
              </w:rPr>
              <w:t>SIGNIFICANT FINDINGS/REMARKS</w:t>
            </w: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numPr>
                <w:ilvl w:val="0"/>
                <w:numId w:val="16"/>
              </w:numPr>
              <w:rPr>
                <w:sz w:val="22"/>
                <w:szCs w:val="22"/>
              </w:rPr>
            </w:pPr>
            <w:r>
              <w:rPr>
                <w:sz w:val="22"/>
                <w:szCs w:val="22"/>
              </w:rPr>
              <w:t xml:space="preserve">Attendance to meetings, consultation dialogue, and advocacy for a, on senior citizens among others. </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numPr>
                <w:ilvl w:val="0"/>
                <w:numId w:val="16"/>
              </w:numPr>
              <w:rPr>
                <w:sz w:val="22"/>
                <w:szCs w:val="22"/>
              </w:rPr>
            </w:pPr>
            <w:r>
              <w:rPr>
                <w:sz w:val="22"/>
                <w:szCs w:val="22"/>
              </w:rPr>
              <w:t xml:space="preserve">Sharing sessions on new knowledge and skills learned among center staff and senior citizens. </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numPr>
                <w:ilvl w:val="0"/>
                <w:numId w:val="14"/>
              </w:numPr>
              <w:rPr>
                <w:sz w:val="22"/>
                <w:szCs w:val="22"/>
              </w:rPr>
            </w:pPr>
            <w:r>
              <w:rPr>
                <w:sz w:val="22"/>
                <w:szCs w:val="22"/>
              </w:rPr>
              <w:t xml:space="preserve">Team building and other organizational development activities conducted. </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vMerge w:val="restart"/>
            <w:shd w:val="clear" w:color="auto" w:fill="auto"/>
          </w:tcPr>
          <w:p w:rsidR="00F82105" w:rsidRDefault="000B3628" w:rsidP="00235E15">
            <w:pPr>
              <w:numPr>
                <w:ilvl w:val="0"/>
                <w:numId w:val="9"/>
              </w:numPr>
              <w:rPr>
                <w:sz w:val="22"/>
                <w:szCs w:val="22"/>
              </w:rPr>
            </w:pPr>
            <w:r>
              <w:rPr>
                <w:sz w:val="22"/>
                <w:szCs w:val="22"/>
              </w:rPr>
              <w:t xml:space="preserve">Availability of Support Services </w:t>
            </w:r>
          </w:p>
        </w:tc>
        <w:tc>
          <w:tcPr>
            <w:tcW w:w="4474" w:type="dxa"/>
            <w:shd w:val="clear" w:color="auto" w:fill="auto"/>
          </w:tcPr>
          <w:p w:rsidR="00F82105" w:rsidRDefault="000B3628" w:rsidP="00235E15">
            <w:pPr>
              <w:numPr>
                <w:ilvl w:val="0"/>
                <w:numId w:val="18"/>
              </w:numPr>
              <w:rPr>
                <w:sz w:val="22"/>
                <w:szCs w:val="22"/>
              </w:rPr>
            </w:pPr>
            <w:r>
              <w:rPr>
                <w:sz w:val="22"/>
                <w:szCs w:val="22"/>
              </w:rPr>
              <w:t xml:space="preserve">Policies on procurement, repair and maintenance of building/facilities, vehicles and equipment are available. </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vMerge/>
            <w:shd w:val="clear" w:color="auto" w:fill="auto"/>
          </w:tcPr>
          <w:p w:rsidR="00F82105" w:rsidRDefault="00F82105" w:rsidP="00235E15">
            <w:pPr>
              <w:widowControl w:val="0"/>
              <w:pBdr>
                <w:top w:val="nil"/>
                <w:left w:val="nil"/>
                <w:bottom w:val="nil"/>
                <w:right w:val="nil"/>
                <w:between w:val="nil"/>
              </w:pBdr>
              <w:spacing w:line="276" w:lineRule="auto"/>
              <w:rPr>
                <w:sz w:val="22"/>
                <w:szCs w:val="22"/>
              </w:rPr>
            </w:pPr>
          </w:p>
        </w:tc>
        <w:tc>
          <w:tcPr>
            <w:tcW w:w="4474" w:type="dxa"/>
            <w:shd w:val="clear" w:color="auto" w:fill="auto"/>
          </w:tcPr>
          <w:p w:rsidR="00F82105" w:rsidRDefault="000B3628" w:rsidP="00235E15">
            <w:pPr>
              <w:numPr>
                <w:ilvl w:val="0"/>
                <w:numId w:val="18"/>
              </w:numPr>
              <w:rPr>
                <w:sz w:val="22"/>
                <w:szCs w:val="22"/>
              </w:rPr>
            </w:pPr>
            <w:r>
              <w:rPr>
                <w:sz w:val="22"/>
                <w:szCs w:val="22"/>
              </w:rPr>
              <w:t>Information Management systems – recording of administrative, program files and IT equipment are available.</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vMerge/>
            <w:shd w:val="clear" w:color="auto" w:fill="auto"/>
          </w:tcPr>
          <w:p w:rsidR="00F82105" w:rsidRDefault="00F82105" w:rsidP="00235E15">
            <w:pPr>
              <w:widowControl w:val="0"/>
              <w:pBdr>
                <w:top w:val="nil"/>
                <w:left w:val="nil"/>
                <w:bottom w:val="nil"/>
                <w:right w:val="nil"/>
                <w:between w:val="nil"/>
              </w:pBdr>
              <w:spacing w:line="276" w:lineRule="auto"/>
              <w:rPr>
                <w:sz w:val="22"/>
                <w:szCs w:val="22"/>
              </w:rPr>
            </w:pPr>
          </w:p>
        </w:tc>
        <w:tc>
          <w:tcPr>
            <w:tcW w:w="4474" w:type="dxa"/>
            <w:shd w:val="clear" w:color="auto" w:fill="auto"/>
          </w:tcPr>
          <w:p w:rsidR="00F82105" w:rsidRDefault="000B3628" w:rsidP="00235E15">
            <w:pPr>
              <w:numPr>
                <w:ilvl w:val="0"/>
                <w:numId w:val="18"/>
              </w:numPr>
              <w:rPr>
                <w:sz w:val="22"/>
                <w:szCs w:val="22"/>
              </w:rPr>
            </w:pPr>
            <w:r>
              <w:rPr>
                <w:sz w:val="22"/>
                <w:szCs w:val="22"/>
              </w:rPr>
              <w:t>Presence of functional advocacy and social marketing plans/activities.</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14709" w:type="dxa"/>
            <w:gridSpan w:val="5"/>
            <w:shd w:val="clear" w:color="auto" w:fill="auto"/>
          </w:tcPr>
          <w:p w:rsidR="00F82105" w:rsidRDefault="000B3628" w:rsidP="00235E15">
            <w:pPr>
              <w:numPr>
                <w:ilvl w:val="0"/>
                <w:numId w:val="7"/>
              </w:numPr>
              <w:rPr>
                <w:b/>
                <w:sz w:val="22"/>
                <w:szCs w:val="22"/>
              </w:rPr>
            </w:pPr>
            <w:r>
              <w:rPr>
                <w:b/>
                <w:sz w:val="22"/>
                <w:szCs w:val="22"/>
              </w:rPr>
              <w:t xml:space="preserve">PROGRAM MANAGEMENT </w:t>
            </w:r>
          </w:p>
          <w:p w:rsidR="00F82105" w:rsidRDefault="00F82105" w:rsidP="00235E15">
            <w:pPr>
              <w:rPr>
                <w:sz w:val="22"/>
                <w:szCs w:val="22"/>
              </w:rPr>
            </w:pPr>
          </w:p>
        </w:tc>
      </w:tr>
      <w:tr w:rsidR="00F82105" w:rsidTr="00235E15">
        <w:tc>
          <w:tcPr>
            <w:tcW w:w="3147" w:type="dxa"/>
            <w:shd w:val="clear" w:color="auto" w:fill="auto"/>
          </w:tcPr>
          <w:p w:rsidR="00F82105" w:rsidRDefault="000B3628" w:rsidP="00235E15">
            <w:pPr>
              <w:numPr>
                <w:ilvl w:val="0"/>
                <w:numId w:val="2"/>
              </w:numPr>
              <w:rPr>
                <w:sz w:val="22"/>
                <w:szCs w:val="22"/>
              </w:rPr>
            </w:pPr>
            <w:r>
              <w:rPr>
                <w:sz w:val="22"/>
                <w:szCs w:val="22"/>
              </w:rPr>
              <w:t>Program Plan is Available</w:t>
            </w:r>
          </w:p>
        </w:tc>
        <w:tc>
          <w:tcPr>
            <w:tcW w:w="4474" w:type="dxa"/>
            <w:shd w:val="clear" w:color="auto" w:fill="auto"/>
          </w:tcPr>
          <w:p w:rsidR="00F82105" w:rsidRDefault="000B3628" w:rsidP="00235E15">
            <w:pPr>
              <w:rPr>
                <w:sz w:val="22"/>
                <w:szCs w:val="22"/>
              </w:rPr>
            </w:pPr>
            <w:r>
              <w:rPr>
                <w:sz w:val="22"/>
                <w:szCs w:val="22"/>
              </w:rPr>
              <w:t>The plan is consistent with the goals and objectives of senior citizens center.</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0B3628" w:rsidP="00235E15">
            <w:pPr>
              <w:numPr>
                <w:ilvl w:val="0"/>
                <w:numId w:val="2"/>
              </w:numPr>
              <w:rPr>
                <w:sz w:val="22"/>
                <w:szCs w:val="22"/>
              </w:rPr>
            </w:pPr>
            <w:r>
              <w:rPr>
                <w:sz w:val="22"/>
                <w:szCs w:val="22"/>
              </w:rPr>
              <w:t xml:space="preserve">Implementation of program and services </w:t>
            </w:r>
          </w:p>
        </w:tc>
        <w:tc>
          <w:tcPr>
            <w:tcW w:w="4474" w:type="dxa"/>
            <w:shd w:val="clear" w:color="auto" w:fill="auto"/>
          </w:tcPr>
          <w:p w:rsidR="00F82105" w:rsidRDefault="000B3628" w:rsidP="00235E15">
            <w:pPr>
              <w:rPr>
                <w:sz w:val="22"/>
                <w:szCs w:val="22"/>
              </w:rPr>
            </w:pPr>
            <w:r>
              <w:rPr>
                <w:sz w:val="22"/>
                <w:szCs w:val="22"/>
              </w:rPr>
              <w:t>Programs/Projects/activities in the center are implemented as planned.</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0B3628" w:rsidP="00235E15">
            <w:pPr>
              <w:numPr>
                <w:ilvl w:val="0"/>
                <w:numId w:val="2"/>
              </w:numPr>
              <w:rPr>
                <w:sz w:val="22"/>
                <w:szCs w:val="22"/>
              </w:rPr>
            </w:pPr>
            <w:r>
              <w:rPr>
                <w:sz w:val="22"/>
                <w:szCs w:val="22"/>
              </w:rPr>
              <w:t xml:space="preserve">Monitoring </w:t>
            </w:r>
          </w:p>
        </w:tc>
        <w:tc>
          <w:tcPr>
            <w:tcW w:w="4474" w:type="dxa"/>
            <w:shd w:val="clear" w:color="auto" w:fill="auto"/>
          </w:tcPr>
          <w:p w:rsidR="00F82105" w:rsidRDefault="000B3628" w:rsidP="00235E15">
            <w:pPr>
              <w:numPr>
                <w:ilvl w:val="0"/>
                <w:numId w:val="5"/>
              </w:numPr>
              <w:rPr>
                <w:sz w:val="22"/>
                <w:szCs w:val="22"/>
              </w:rPr>
            </w:pPr>
            <w:r>
              <w:rPr>
                <w:sz w:val="22"/>
                <w:szCs w:val="22"/>
              </w:rPr>
              <w:t xml:space="preserve">Submission of annual accomplishment and financial reports. </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numPr>
                <w:ilvl w:val="0"/>
                <w:numId w:val="5"/>
              </w:numPr>
              <w:rPr>
                <w:sz w:val="22"/>
                <w:szCs w:val="22"/>
              </w:rPr>
            </w:pPr>
            <w:r>
              <w:rPr>
                <w:sz w:val="22"/>
                <w:szCs w:val="22"/>
              </w:rPr>
              <w:t>Folder/logbook is available to show record of activities, accomplishments and significant events among others.</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vMerge w:val="restart"/>
            <w:shd w:val="clear" w:color="auto" w:fill="auto"/>
          </w:tcPr>
          <w:p w:rsidR="00F82105" w:rsidRDefault="000B3628" w:rsidP="00235E15">
            <w:pPr>
              <w:numPr>
                <w:ilvl w:val="0"/>
                <w:numId w:val="2"/>
              </w:numPr>
              <w:rPr>
                <w:sz w:val="22"/>
                <w:szCs w:val="22"/>
              </w:rPr>
            </w:pPr>
            <w:r>
              <w:rPr>
                <w:sz w:val="22"/>
                <w:szCs w:val="22"/>
              </w:rPr>
              <w:t xml:space="preserve">Evaluation </w:t>
            </w:r>
          </w:p>
        </w:tc>
        <w:tc>
          <w:tcPr>
            <w:tcW w:w="4474" w:type="dxa"/>
            <w:shd w:val="clear" w:color="auto" w:fill="auto"/>
          </w:tcPr>
          <w:p w:rsidR="00F82105" w:rsidRDefault="000B3628" w:rsidP="00235E15">
            <w:pPr>
              <w:numPr>
                <w:ilvl w:val="0"/>
                <w:numId w:val="8"/>
              </w:numPr>
              <w:rPr>
                <w:sz w:val="22"/>
                <w:szCs w:val="22"/>
              </w:rPr>
            </w:pPr>
            <w:r>
              <w:rPr>
                <w:sz w:val="22"/>
                <w:szCs w:val="22"/>
              </w:rPr>
              <w:t>Review of plan vs. accomplishment conducted.</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vMerge/>
            <w:shd w:val="clear" w:color="auto" w:fill="auto"/>
          </w:tcPr>
          <w:p w:rsidR="00F82105" w:rsidRDefault="00F82105" w:rsidP="00235E15">
            <w:pPr>
              <w:widowControl w:val="0"/>
              <w:pBdr>
                <w:top w:val="nil"/>
                <w:left w:val="nil"/>
                <w:bottom w:val="nil"/>
                <w:right w:val="nil"/>
                <w:between w:val="nil"/>
              </w:pBdr>
              <w:spacing w:line="276" w:lineRule="auto"/>
              <w:rPr>
                <w:sz w:val="22"/>
                <w:szCs w:val="22"/>
              </w:rPr>
            </w:pPr>
          </w:p>
        </w:tc>
        <w:tc>
          <w:tcPr>
            <w:tcW w:w="4474" w:type="dxa"/>
            <w:shd w:val="clear" w:color="auto" w:fill="auto"/>
          </w:tcPr>
          <w:p w:rsidR="00F82105" w:rsidRDefault="000B3628" w:rsidP="00235E15">
            <w:pPr>
              <w:numPr>
                <w:ilvl w:val="0"/>
                <w:numId w:val="8"/>
              </w:numPr>
              <w:rPr>
                <w:sz w:val="22"/>
                <w:szCs w:val="22"/>
              </w:rPr>
            </w:pPr>
            <w:r>
              <w:rPr>
                <w:sz w:val="22"/>
                <w:szCs w:val="22"/>
              </w:rPr>
              <w:t>Issues and gaps identified and action taken</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0B3628" w:rsidP="00235E15">
            <w:pPr>
              <w:jc w:val="center"/>
              <w:rPr>
                <w:b/>
                <w:sz w:val="22"/>
                <w:szCs w:val="22"/>
              </w:rPr>
            </w:pPr>
            <w:r>
              <w:rPr>
                <w:b/>
                <w:sz w:val="22"/>
                <w:szCs w:val="22"/>
              </w:rPr>
              <w:lastRenderedPageBreak/>
              <w:t>WORK AREAS</w:t>
            </w:r>
          </w:p>
        </w:tc>
        <w:tc>
          <w:tcPr>
            <w:tcW w:w="4474" w:type="dxa"/>
            <w:shd w:val="clear" w:color="auto" w:fill="auto"/>
          </w:tcPr>
          <w:p w:rsidR="00F82105" w:rsidRDefault="000B3628" w:rsidP="00235E15">
            <w:pPr>
              <w:jc w:val="center"/>
              <w:rPr>
                <w:b/>
                <w:sz w:val="22"/>
                <w:szCs w:val="22"/>
              </w:rPr>
            </w:pPr>
            <w:r>
              <w:rPr>
                <w:b/>
                <w:sz w:val="22"/>
                <w:szCs w:val="22"/>
              </w:rPr>
              <w:t>STANDARDS AND INDICATORS</w:t>
            </w:r>
          </w:p>
        </w:tc>
        <w:tc>
          <w:tcPr>
            <w:tcW w:w="1151" w:type="dxa"/>
            <w:shd w:val="clear" w:color="auto" w:fill="auto"/>
          </w:tcPr>
          <w:p w:rsidR="00F82105" w:rsidRDefault="000B3628" w:rsidP="00235E15">
            <w:pPr>
              <w:jc w:val="center"/>
              <w:rPr>
                <w:b/>
                <w:sz w:val="22"/>
                <w:szCs w:val="22"/>
              </w:rPr>
            </w:pPr>
            <w:r>
              <w:rPr>
                <w:b/>
                <w:sz w:val="22"/>
                <w:szCs w:val="22"/>
              </w:rPr>
              <w:t>YES (Y)</w:t>
            </w:r>
          </w:p>
          <w:p w:rsidR="00F82105" w:rsidRDefault="000B3628" w:rsidP="00235E15">
            <w:pPr>
              <w:jc w:val="center"/>
              <w:rPr>
                <w:b/>
                <w:sz w:val="22"/>
                <w:szCs w:val="22"/>
              </w:rPr>
            </w:pPr>
            <w:r>
              <w:rPr>
                <w:b/>
                <w:sz w:val="22"/>
                <w:szCs w:val="22"/>
              </w:rPr>
              <w:t>NO (N)</w:t>
            </w:r>
          </w:p>
        </w:tc>
        <w:tc>
          <w:tcPr>
            <w:tcW w:w="3385" w:type="dxa"/>
            <w:shd w:val="clear" w:color="auto" w:fill="auto"/>
          </w:tcPr>
          <w:p w:rsidR="00F82105" w:rsidRDefault="000B3628" w:rsidP="00235E15">
            <w:pPr>
              <w:jc w:val="center"/>
              <w:rPr>
                <w:b/>
                <w:sz w:val="22"/>
                <w:szCs w:val="22"/>
              </w:rPr>
            </w:pPr>
            <w:r>
              <w:rPr>
                <w:b/>
                <w:sz w:val="22"/>
                <w:szCs w:val="22"/>
              </w:rPr>
              <w:t>INDICATE MEANS OF VERIFICATION/SOURCE OF INFORMATION</w:t>
            </w:r>
          </w:p>
        </w:tc>
        <w:tc>
          <w:tcPr>
            <w:tcW w:w="2552" w:type="dxa"/>
            <w:shd w:val="clear" w:color="auto" w:fill="auto"/>
          </w:tcPr>
          <w:p w:rsidR="00F82105" w:rsidRDefault="000B3628" w:rsidP="00235E15">
            <w:pPr>
              <w:jc w:val="center"/>
              <w:rPr>
                <w:b/>
                <w:sz w:val="22"/>
                <w:szCs w:val="22"/>
              </w:rPr>
            </w:pPr>
            <w:r>
              <w:rPr>
                <w:b/>
                <w:sz w:val="22"/>
                <w:szCs w:val="22"/>
              </w:rPr>
              <w:t>SIGNIFICANT FINDINGS/REMARKS</w:t>
            </w: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numPr>
                <w:ilvl w:val="0"/>
                <w:numId w:val="8"/>
              </w:numPr>
              <w:rPr>
                <w:sz w:val="22"/>
                <w:szCs w:val="22"/>
              </w:rPr>
            </w:pPr>
            <w:r>
              <w:rPr>
                <w:sz w:val="22"/>
                <w:szCs w:val="22"/>
              </w:rPr>
              <w:t xml:space="preserve">Use of evaluation result as basis for next years’ WFP. </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14709" w:type="dxa"/>
            <w:gridSpan w:val="5"/>
            <w:shd w:val="clear" w:color="auto" w:fill="auto"/>
          </w:tcPr>
          <w:p w:rsidR="00F82105" w:rsidRDefault="000B3628" w:rsidP="00235E15">
            <w:pPr>
              <w:numPr>
                <w:ilvl w:val="0"/>
                <w:numId w:val="7"/>
              </w:numPr>
              <w:rPr>
                <w:b/>
                <w:sz w:val="22"/>
                <w:szCs w:val="22"/>
              </w:rPr>
            </w:pPr>
            <w:r>
              <w:rPr>
                <w:b/>
                <w:sz w:val="22"/>
                <w:szCs w:val="22"/>
              </w:rPr>
              <w:t xml:space="preserve">PROGRAMS AND SERVICES </w:t>
            </w:r>
          </w:p>
          <w:p w:rsidR="00F82105" w:rsidRDefault="00F82105" w:rsidP="00235E15">
            <w:pPr>
              <w:rPr>
                <w:sz w:val="22"/>
                <w:szCs w:val="22"/>
              </w:rPr>
            </w:pPr>
          </w:p>
        </w:tc>
      </w:tr>
      <w:tr w:rsidR="00F82105" w:rsidTr="00235E15">
        <w:tc>
          <w:tcPr>
            <w:tcW w:w="3147" w:type="dxa"/>
            <w:shd w:val="clear" w:color="auto" w:fill="auto"/>
          </w:tcPr>
          <w:p w:rsidR="00F82105" w:rsidRDefault="000B3628" w:rsidP="00235E15">
            <w:pPr>
              <w:numPr>
                <w:ilvl w:val="0"/>
                <w:numId w:val="10"/>
              </w:numPr>
              <w:rPr>
                <w:sz w:val="22"/>
                <w:szCs w:val="22"/>
              </w:rPr>
            </w:pPr>
            <w:r>
              <w:rPr>
                <w:sz w:val="22"/>
                <w:szCs w:val="22"/>
              </w:rPr>
              <w:t xml:space="preserve">Medical, Health and Dental Services </w:t>
            </w:r>
          </w:p>
        </w:tc>
        <w:tc>
          <w:tcPr>
            <w:tcW w:w="4474" w:type="dxa"/>
            <w:shd w:val="clear" w:color="auto" w:fill="auto"/>
          </w:tcPr>
          <w:p w:rsidR="00F82105" w:rsidRDefault="000B3628" w:rsidP="00235E15">
            <w:pPr>
              <w:numPr>
                <w:ilvl w:val="0"/>
                <w:numId w:val="12"/>
              </w:numPr>
              <w:rPr>
                <w:sz w:val="22"/>
                <w:szCs w:val="22"/>
              </w:rPr>
            </w:pPr>
            <w:r>
              <w:rPr>
                <w:sz w:val="22"/>
                <w:szCs w:val="22"/>
              </w:rPr>
              <w:t>Conduct of physical, medical and dental check-up and eye care to senior citizens.</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numPr>
                <w:ilvl w:val="0"/>
                <w:numId w:val="12"/>
              </w:numPr>
              <w:rPr>
                <w:sz w:val="22"/>
                <w:szCs w:val="22"/>
              </w:rPr>
            </w:pPr>
            <w:r>
              <w:rPr>
                <w:sz w:val="22"/>
                <w:szCs w:val="22"/>
              </w:rPr>
              <w:t>Conduct of lectures on proper health and nutrition and how to grow old gracefully.</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numPr>
                <w:ilvl w:val="0"/>
                <w:numId w:val="12"/>
              </w:numPr>
              <w:rPr>
                <w:sz w:val="22"/>
                <w:szCs w:val="22"/>
              </w:rPr>
            </w:pPr>
            <w:r>
              <w:rPr>
                <w:sz w:val="22"/>
                <w:szCs w:val="22"/>
              </w:rPr>
              <w:t>Referrals for cases needing appropriate intervention.</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0B3628" w:rsidP="00235E15">
            <w:pPr>
              <w:numPr>
                <w:ilvl w:val="0"/>
                <w:numId w:val="10"/>
              </w:numPr>
              <w:rPr>
                <w:sz w:val="22"/>
                <w:szCs w:val="22"/>
              </w:rPr>
            </w:pPr>
            <w:r>
              <w:rPr>
                <w:sz w:val="22"/>
                <w:szCs w:val="22"/>
              </w:rPr>
              <w:t>Social-cultural &amp; recreational services</w:t>
            </w:r>
          </w:p>
        </w:tc>
        <w:tc>
          <w:tcPr>
            <w:tcW w:w="4474" w:type="dxa"/>
            <w:shd w:val="clear" w:color="auto" w:fill="auto"/>
          </w:tcPr>
          <w:p w:rsidR="00F82105" w:rsidRDefault="000B3628" w:rsidP="00235E15">
            <w:pPr>
              <w:rPr>
                <w:sz w:val="22"/>
                <w:szCs w:val="22"/>
              </w:rPr>
            </w:pPr>
            <w:r>
              <w:rPr>
                <w:sz w:val="22"/>
                <w:szCs w:val="22"/>
              </w:rPr>
              <w:t>Social interaction with peers; active participation in sports; recreation and holding of special celebration such as birthdays and special events like elderly Filipino Week, family week/ family thanksgiving day, nutrition month, and other special holidays to recognize the contributions of the senior citizens.</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0B3628" w:rsidP="00235E15">
            <w:pPr>
              <w:numPr>
                <w:ilvl w:val="0"/>
                <w:numId w:val="10"/>
              </w:numPr>
              <w:rPr>
                <w:sz w:val="22"/>
                <w:szCs w:val="22"/>
              </w:rPr>
            </w:pPr>
            <w:r>
              <w:rPr>
                <w:sz w:val="22"/>
                <w:szCs w:val="22"/>
              </w:rPr>
              <w:t xml:space="preserve">Spiritual enhancement </w:t>
            </w:r>
          </w:p>
        </w:tc>
        <w:tc>
          <w:tcPr>
            <w:tcW w:w="4474" w:type="dxa"/>
            <w:shd w:val="clear" w:color="auto" w:fill="auto"/>
          </w:tcPr>
          <w:p w:rsidR="00F82105" w:rsidRDefault="000B3628" w:rsidP="00235E15">
            <w:pPr>
              <w:rPr>
                <w:sz w:val="22"/>
                <w:szCs w:val="22"/>
              </w:rPr>
            </w:pPr>
            <w:r>
              <w:rPr>
                <w:sz w:val="22"/>
                <w:szCs w:val="22"/>
              </w:rPr>
              <w:t xml:space="preserve">Conduct of spiritual services such as bible studies, special masses, retreats and other kinds of religious services of their choice; preparation for death and support services for the dying and their families. </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0B3628" w:rsidP="00235E15">
            <w:pPr>
              <w:numPr>
                <w:ilvl w:val="0"/>
                <w:numId w:val="10"/>
              </w:numPr>
              <w:rPr>
                <w:sz w:val="22"/>
                <w:szCs w:val="22"/>
              </w:rPr>
            </w:pPr>
            <w:r>
              <w:rPr>
                <w:sz w:val="22"/>
                <w:szCs w:val="22"/>
              </w:rPr>
              <w:t xml:space="preserve">Livelihood </w:t>
            </w:r>
          </w:p>
        </w:tc>
        <w:tc>
          <w:tcPr>
            <w:tcW w:w="4474" w:type="dxa"/>
            <w:shd w:val="clear" w:color="auto" w:fill="auto"/>
          </w:tcPr>
          <w:p w:rsidR="00F82105" w:rsidRDefault="000B3628" w:rsidP="00235E15">
            <w:pPr>
              <w:rPr>
                <w:sz w:val="22"/>
                <w:szCs w:val="22"/>
              </w:rPr>
            </w:pPr>
            <w:r>
              <w:rPr>
                <w:sz w:val="22"/>
                <w:szCs w:val="22"/>
              </w:rPr>
              <w:t xml:space="preserve">Senior citizens are provided/ referred to other GOs/NGOs for capital/employment assistance, skills trainings/livelihood opportunity to supplement their earnings.  </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0B3628" w:rsidP="00235E15">
            <w:pPr>
              <w:numPr>
                <w:ilvl w:val="0"/>
                <w:numId w:val="10"/>
              </w:numPr>
              <w:rPr>
                <w:sz w:val="22"/>
                <w:szCs w:val="22"/>
              </w:rPr>
            </w:pPr>
            <w:r>
              <w:rPr>
                <w:sz w:val="22"/>
                <w:szCs w:val="22"/>
              </w:rPr>
              <w:t xml:space="preserve">Volunteer Resources Services </w:t>
            </w:r>
          </w:p>
        </w:tc>
        <w:tc>
          <w:tcPr>
            <w:tcW w:w="4474" w:type="dxa"/>
            <w:shd w:val="clear" w:color="auto" w:fill="auto"/>
          </w:tcPr>
          <w:p w:rsidR="00F82105" w:rsidRDefault="000B3628" w:rsidP="00235E15">
            <w:pPr>
              <w:rPr>
                <w:sz w:val="22"/>
                <w:szCs w:val="22"/>
              </w:rPr>
            </w:pPr>
            <w:r>
              <w:rPr>
                <w:sz w:val="22"/>
                <w:szCs w:val="22"/>
              </w:rPr>
              <w:t xml:space="preserve">Senior citizens are identified/recruited/trained and mobilized for community volunteer works where they can share their time, talent, </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0B3628" w:rsidP="00235E15">
            <w:pPr>
              <w:jc w:val="center"/>
              <w:rPr>
                <w:b/>
                <w:sz w:val="22"/>
                <w:szCs w:val="22"/>
              </w:rPr>
            </w:pPr>
            <w:r>
              <w:rPr>
                <w:b/>
                <w:sz w:val="22"/>
                <w:szCs w:val="22"/>
              </w:rPr>
              <w:lastRenderedPageBreak/>
              <w:t>WORK AREAS</w:t>
            </w:r>
          </w:p>
        </w:tc>
        <w:tc>
          <w:tcPr>
            <w:tcW w:w="4474" w:type="dxa"/>
            <w:shd w:val="clear" w:color="auto" w:fill="auto"/>
          </w:tcPr>
          <w:p w:rsidR="00F82105" w:rsidRDefault="000B3628" w:rsidP="00235E15">
            <w:pPr>
              <w:jc w:val="center"/>
              <w:rPr>
                <w:b/>
                <w:sz w:val="22"/>
                <w:szCs w:val="22"/>
              </w:rPr>
            </w:pPr>
            <w:r>
              <w:rPr>
                <w:b/>
                <w:sz w:val="22"/>
                <w:szCs w:val="22"/>
              </w:rPr>
              <w:t>STANDARDS AND INDICATORS</w:t>
            </w:r>
          </w:p>
        </w:tc>
        <w:tc>
          <w:tcPr>
            <w:tcW w:w="1151" w:type="dxa"/>
            <w:shd w:val="clear" w:color="auto" w:fill="auto"/>
          </w:tcPr>
          <w:p w:rsidR="00F82105" w:rsidRDefault="000B3628" w:rsidP="00235E15">
            <w:pPr>
              <w:jc w:val="center"/>
              <w:rPr>
                <w:b/>
                <w:sz w:val="22"/>
                <w:szCs w:val="22"/>
              </w:rPr>
            </w:pPr>
            <w:r>
              <w:rPr>
                <w:b/>
                <w:sz w:val="22"/>
                <w:szCs w:val="22"/>
              </w:rPr>
              <w:t>YES (Y)</w:t>
            </w:r>
          </w:p>
          <w:p w:rsidR="00F82105" w:rsidRDefault="000B3628" w:rsidP="00235E15">
            <w:pPr>
              <w:jc w:val="center"/>
              <w:rPr>
                <w:b/>
                <w:sz w:val="22"/>
                <w:szCs w:val="22"/>
              </w:rPr>
            </w:pPr>
            <w:r>
              <w:rPr>
                <w:b/>
                <w:sz w:val="22"/>
                <w:szCs w:val="22"/>
              </w:rPr>
              <w:t>NO (N)</w:t>
            </w:r>
          </w:p>
        </w:tc>
        <w:tc>
          <w:tcPr>
            <w:tcW w:w="3385" w:type="dxa"/>
            <w:shd w:val="clear" w:color="auto" w:fill="auto"/>
          </w:tcPr>
          <w:p w:rsidR="00F82105" w:rsidRDefault="000B3628" w:rsidP="00235E15">
            <w:pPr>
              <w:jc w:val="center"/>
              <w:rPr>
                <w:b/>
                <w:sz w:val="22"/>
                <w:szCs w:val="22"/>
              </w:rPr>
            </w:pPr>
            <w:r>
              <w:rPr>
                <w:b/>
                <w:sz w:val="22"/>
                <w:szCs w:val="22"/>
              </w:rPr>
              <w:t>INDICATE MEANS OF VERIFICATION/SOURCE OF INFORMATION</w:t>
            </w:r>
          </w:p>
        </w:tc>
        <w:tc>
          <w:tcPr>
            <w:tcW w:w="2552" w:type="dxa"/>
            <w:shd w:val="clear" w:color="auto" w:fill="auto"/>
          </w:tcPr>
          <w:p w:rsidR="00F82105" w:rsidRDefault="000B3628" w:rsidP="00235E15">
            <w:pPr>
              <w:jc w:val="center"/>
              <w:rPr>
                <w:b/>
                <w:sz w:val="22"/>
                <w:szCs w:val="22"/>
              </w:rPr>
            </w:pPr>
            <w:r>
              <w:rPr>
                <w:b/>
                <w:sz w:val="22"/>
                <w:szCs w:val="22"/>
              </w:rPr>
              <w:t>SIGNIFICANT FINDINGS/REMARKS</w:t>
            </w: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rPr>
                <w:sz w:val="22"/>
                <w:szCs w:val="22"/>
              </w:rPr>
            </w:pPr>
            <w:r>
              <w:rPr>
                <w:sz w:val="22"/>
                <w:szCs w:val="22"/>
              </w:rPr>
              <w:t>resources and willingness to be involved in the community development.</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0B3628" w:rsidP="00235E15">
            <w:pPr>
              <w:numPr>
                <w:ilvl w:val="0"/>
                <w:numId w:val="10"/>
              </w:numPr>
              <w:rPr>
                <w:sz w:val="22"/>
                <w:szCs w:val="22"/>
              </w:rPr>
            </w:pPr>
            <w:r>
              <w:rPr>
                <w:sz w:val="22"/>
                <w:szCs w:val="22"/>
              </w:rPr>
              <w:t>Other Services</w:t>
            </w:r>
          </w:p>
        </w:tc>
        <w:tc>
          <w:tcPr>
            <w:tcW w:w="4474" w:type="dxa"/>
            <w:shd w:val="clear" w:color="auto" w:fill="auto"/>
          </w:tcPr>
          <w:p w:rsidR="00F82105" w:rsidRDefault="000B3628" w:rsidP="00235E15">
            <w:pPr>
              <w:rPr>
                <w:sz w:val="22"/>
                <w:szCs w:val="22"/>
              </w:rPr>
            </w:pPr>
            <w:r>
              <w:rPr>
                <w:sz w:val="22"/>
                <w:szCs w:val="22"/>
              </w:rPr>
              <w:t>Accessing Senior Citizens to services provided by the national government agencies/NGOs &amp; other private sectors (e.g. counseling, stress debriefing, legal assistance, burial assistance and protective care among others.)</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14709" w:type="dxa"/>
            <w:gridSpan w:val="5"/>
            <w:shd w:val="clear" w:color="auto" w:fill="auto"/>
          </w:tcPr>
          <w:p w:rsidR="00F82105" w:rsidRDefault="000B3628" w:rsidP="00235E15">
            <w:pPr>
              <w:numPr>
                <w:ilvl w:val="0"/>
                <w:numId w:val="7"/>
              </w:numPr>
              <w:rPr>
                <w:b/>
                <w:sz w:val="22"/>
                <w:szCs w:val="22"/>
              </w:rPr>
            </w:pPr>
            <w:r>
              <w:rPr>
                <w:b/>
                <w:sz w:val="22"/>
                <w:szCs w:val="22"/>
              </w:rPr>
              <w:t xml:space="preserve">PHYSICAL STRUCTURES AND SAFETY </w:t>
            </w:r>
          </w:p>
        </w:tc>
      </w:tr>
      <w:tr w:rsidR="00F82105" w:rsidTr="00235E15">
        <w:tc>
          <w:tcPr>
            <w:tcW w:w="3147" w:type="dxa"/>
            <w:shd w:val="clear" w:color="auto" w:fill="auto"/>
          </w:tcPr>
          <w:p w:rsidR="00F82105" w:rsidRDefault="000B3628" w:rsidP="00235E15">
            <w:pPr>
              <w:numPr>
                <w:ilvl w:val="0"/>
                <w:numId w:val="15"/>
              </w:numPr>
              <w:rPr>
                <w:sz w:val="22"/>
                <w:szCs w:val="22"/>
              </w:rPr>
            </w:pPr>
            <w:r>
              <w:rPr>
                <w:sz w:val="22"/>
                <w:szCs w:val="22"/>
              </w:rPr>
              <w:t xml:space="preserve">Location and Design </w:t>
            </w:r>
          </w:p>
        </w:tc>
        <w:tc>
          <w:tcPr>
            <w:tcW w:w="4474" w:type="dxa"/>
            <w:shd w:val="clear" w:color="auto" w:fill="auto"/>
          </w:tcPr>
          <w:p w:rsidR="00F82105" w:rsidRDefault="000B3628" w:rsidP="00235E15">
            <w:pPr>
              <w:numPr>
                <w:ilvl w:val="0"/>
                <w:numId w:val="17"/>
              </w:numPr>
              <w:rPr>
                <w:sz w:val="22"/>
                <w:szCs w:val="22"/>
              </w:rPr>
            </w:pPr>
            <w:r>
              <w:rPr>
                <w:sz w:val="22"/>
                <w:szCs w:val="22"/>
              </w:rPr>
              <w:t xml:space="preserve">Accessible to community facilities to facilitate referrals, access to and mobilization of existing community resources such as schools, churches, clinic or hospitals, and recreation centers among others. </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numPr>
                <w:ilvl w:val="0"/>
                <w:numId w:val="17"/>
              </w:numPr>
              <w:rPr>
                <w:sz w:val="22"/>
                <w:szCs w:val="22"/>
              </w:rPr>
            </w:pPr>
            <w:r>
              <w:rPr>
                <w:sz w:val="22"/>
                <w:szCs w:val="22"/>
              </w:rPr>
              <w:t>Must be in a safe distance from dangerous structure like gas and power stations, conflict areas, cliff, rivers; safety measures are installed to prevent loss of life and harm to physical and health condition that may be caused by these structures/ elements.</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numPr>
                <w:ilvl w:val="0"/>
                <w:numId w:val="17"/>
              </w:numPr>
              <w:rPr>
                <w:sz w:val="22"/>
                <w:szCs w:val="22"/>
              </w:rPr>
            </w:pPr>
            <w:r>
              <w:rPr>
                <w:sz w:val="22"/>
                <w:szCs w:val="22"/>
              </w:rPr>
              <w:t xml:space="preserve">Present of rail, ramp, and other accessibility building features in compliance to Batas </w:t>
            </w:r>
            <w:proofErr w:type="spellStart"/>
            <w:r>
              <w:rPr>
                <w:sz w:val="22"/>
                <w:szCs w:val="22"/>
              </w:rPr>
              <w:t>Pambansa</w:t>
            </w:r>
            <w:proofErr w:type="spellEnd"/>
            <w:r>
              <w:rPr>
                <w:sz w:val="22"/>
                <w:szCs w:val="22"/>
              </w:rPr>
              <w:t xml:space="preserve"> 344 s. 1995. </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0B3628" w:rsidP="00235E15">
            <w:pPr>
              <w:numPr>
                <w:ilvl w:val="0"/>
                <w:numId w:val="15"/>
              </w:numPr>
              <w:rPr>
                <w:sz w:val="22"/>
                <w:szCs w:val="22"/>
              </w:rPr>
            </w:pPr>
            <w:r>
              <w:rPr>
                <w:sz w:val="22"/>
                <w:szCs w:val="22"/>
              </w:rPr>
              <w:t xml:space="preserve">Facilities and Fixtures </w:t>
            </w:r>
          </w:p>
        </w:tc>
        <w:tc>
          <w:tcPr>
            <w:tcW w:w="4474" w:type="dxa"/>
            <w:shd w:val="clear" w:color="auto" w:fill="auto"/>
          </w:tcPr>
          <w:p w:rsidR="00F82105" w:rsidRDefault="000B3628" w:rsidP="00235E15">
            <w:pPr>
              <w:numPr>
                <w:ilvl w:val="0"/>
                <w:numId w:val="1"/>
              </w:numPr>
              <w:rPr>
                <w:sz w:val="22"/>
                <w:szCs w:val="22"/>
              </w:rPr>
            </w:pPr>
            <w:r>
              <w:rPr>
                <w:sz w:val="22"/>
                <w:szCs w:val="22"/>
              </w:rPr>
              <w:t xml:space="preserve">Utilities for communication, electricity, potable water supply are available. </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numPr>
                <w:ilvl w:val="0"/>
                <w:numId w:val="1"/>
              </w:numPr>
              <w:rPr>
                <w:sz w:val="22"/>
                <w:szCs w:val="22"/>
              </w:rPr>
            </w:pPr>
            <w:r>
              <w:rPr>
                <w:sz w:val="22"/>
                <w:szCs w:val="22"/>
              </w:rPr>
              <w:t>There is a designated area for interaction of senior citizens with available amenities for socialization such as karaoke, CD player, TV and</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0B3628" w:rsidP="00235E15">
            <w:pPr>
              <w:jc w:val="center"/>
              <w:rPr>
                <w:b/>
                <w:sz w:val="22"/>
                <w:szCs w:val="22"/>
              </w:rPr>
            </w:pPr>
            <w:r>
              <w:rPr>
                <w:b/>
                <w:sz w:val="22"/>
                <w:szCs w:val="22"/>
              </w:rPr>
              <w:lastRenderedPageBreak/>
              <w:t>WORK AREAS</w:t>
            </w:r>
          </w:p>
        </w:tc>
        <w:tc>
          <w:tcPr>
            <w:tcW w:w="4474" w:type="dxa"/>
            <w:shd w:val="clear" w:color="auto" w:fill="auto"/>
          </w:tcPr>
          <w:p w:rsidR="00F82105" w:rsidRDefault="000B3628" w:rsidP="00235E15">
            <w:pPr>
              <w:jc w:val="center"/>
              <w:rPr>
                <w:b/>
                <w:sz w:val="22"/>
                <w:szCs w:val="22"/>
              </w:rPr>
            </w:pPr>
            <w:r>
              <w:rPr>
                <w:b/>
                <w:sz w:val="22"/>
                <w:szCs w:val="22"/>
              </w:rPr>
              <w:t>STANDARDS AND INDICATORS</w:t>
            </w:r>
          </w:p>
        </w:tc>
        <w:tc>
          <w:tcPr>
            <w:tcW w:w="1151" w:type="dxa"/>
            <w:shd w:val="clear" w:color="auto" w:fill="auto"/>
          </w:tcPr>
          <w:p w:rsidR="00F82105" w:rsidRDefault="000B3628" w:rsidP="00235E15">
            <w:pPr>
              <w:jc w:val="center"/>
              <w:rPr>
                <w:b/>
                <w:sz w:val="22"/>
                <w:szCs w:val="22"/>
              </w:rPr>
            </w:pPr>
            <w:r>
              <w:rPr>
                <w:b/>
                <w:sz w:val="22"/>
                <w:szCs w:val="22"/>
              </w:rPr>
              <w:t>YES (Y)</w:t>
            </w:r>
          </w:p>
          <w:p w:rsidR="00F82105" w:rsidRDefault="000B3628" w:rsidP="00235E15">
            <w:pPr>
              <w:jc w:val="center"/>
              <w:rPr>
                <w:b/>
                <w:sz w:val="22"/>
                <w:szCs w:val="22"/>
              </w:rPr>
            </w:pPr>
            <w:r>
              <w:rPr>
                <w:b/>
                <w:sz w:val="22"/>
                <w:szCs w:val="22"/>
              </w:rPr>
              <w:t>NO (N)</w:t>
            </w:r>
          </w:p>
        </w:tc>
        <w:tc>
          <w:tcPr>
            <w:tcW w:w="3385" w:type="dxa"/>
            <w:shd w:val="clear" w:color="auto" w:fill="auto"/>
          </w:tcPr>
          <w:p w:rsidR="00F82105" w:rsidRDefault="000B3628" w:rsidP="00235E15">
            <w:pPr>
              <w:jc w:val="center"/>
              <w:rPr>
                <w:b/>
                <w:sz w:val="22"/>
                <w:szCs w:val="22"/>
              </w:rPr>
            </w:pPr>
            <w:r>
              <w:rPr>
                <w:b/>
                <w:sz w:val="22"/>
                <w:szCs w:val="22"/>
              </w:rPr>
              <w:t>INDICATE MEANS OF VERIFICATION/SOURCE OF INFORMATION</w:t>
            </w:r>
          </w:p>
        </w:tc>
        <w:tc>
          <w:tcPr>
            <w:tcW w:w="2552" w:type="dxa"/>
            <w:shd w:val="clear" w:color="auto" w:fill="auto"/>
          </w:tcPr>
          <w:p w:rsidR="00F82105" w:rsidRDefault="000B3628" w:rsidP="00235E15">
            <w:pPr>
              <w:jc w:val="center"/>
              <w:rPr>
                <w:b/>
                <w:sz w:val="22"/>
                <w:szCs w:val="22"/>
              </w:rPr>
            </w:pPr>
            <w:r>
              <w:rPr>
                <w:b/>
                <w:sz w:val="22"/>
                <w:szCs w:val="22"/>
              </w:rPr>
              <w:t>SIGNIFICANT FINDINGS/REMARKS</w:t>
            </w: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rPr>
                <w:sz w:val="22"/>
                <w:szCs w:val="22"/>
              </w:rPr>
            </w:pPr>
            <w:r>
              <w:rPr>
                <w:sz w:val="22"/>
                <w:szCs w:val="22"/>
              </w:rPr>
              <w:t>radio among others.</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numPr>
                <w:ilvl w:val="0"/>
                <w:numId w:val="1"/>
              </w:numPr>
              <w:rPr>
                <w:sz w:val="22"/>
                <w:szCs w:val="22"/>
              </w:rPr>
            </w:pPr>
            <w:r>
              <w:rPr>
                <w:sz w:val="22"/>
                <w:szCs w:val="22"/>
              </w:rPr>
              <w:t xml:space="preserve">Available office equipment such as filing cabinets, chairs/sofa and tables for the senior citizens and inquiring public.  </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numPr>
                <w:ilvl w:val="0"/>
                <w:numId w:val="1"/>
              </w:numPr>
              <w:rPr>
                <w:sz w:val="22"/>
                <w:szCs w:val="22"/>
              </w:rPr>
            </w:pPr>
            <w:r>
              <w:rPr>
                <w:sz w:val="22"/>
                <w:szCs w:val="22"/>
              </w:rPr>
              <w:t>Has a separate toilet and lavatory for the female and male senior citizens</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numPr>
                <w:ilvl w:val="0"/>
                <w:numId w:val="1"/>
              </w:numPr>
              <w:rPr>
                <w:sz w:val="22"/>
                <w:szCs w:val="22"/>
              </w:rPr>
            </w:pPr>
            <w:r>
              <w:rPr>
                <w:sz w:val="22"/>
                <w:szCs w:val="22"/>
              </w:rPr>
              <w:t>Available reading area with books and magazines, etc.</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numPr>
                <w:ilvl w:val="0"/>
                <w:numId w:val="1"/>
              </w:numPr>
              <w:rPr>
                <w:sz w:val="22"/>
                <w:szCs w:val="22"/>
              </w:rPr>
            </w:pPr>
            <w:r>
              <w:rPr>
                <w:sz w:val="22"/>
                <w:szCs w:val="22"/>
              </w:rPr>
              <w:t xml:space="preserve">With designated area or clinics with fixtures and basic first aid kit, medicines for common illness, and well maintained medical supplies necessary for medical consultation. Said area is kept clean and orderly. </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0B3628" w:rsidP="00235E15">
            <w:pPr>
              <w:numPr>
                <w:ilvl w:val="0"/>
                <w:numId w:val="15"/>
              </w:numPr>
              <w:rPr>
                <w:sz w:val="22"/>
                <w:szCs w:val="22"/>
              </w:rPr>
            </w:pPr>
            <w:r>
              <w:rPr>
                <w:sz w:val="22"/>
                <w:szCs w:val="22"/>
              </w:rPr>
              <w:t xml:space="preserve">Sanitation and Waste Management System </w:t>
            </w:r>
          </w:p>
        </w:tc>
        <w:tc>
          <w:tcPr>
            <w:tcW w:w="4474" w:type="dxa"/>
            <w:shd w:val="clear" w:color="auto" w:fill="auto"/>
          </w:tcPr>
          <w:p w:rsidR="00F82105" w:rsidRDefault="000B3628" w:rsidP="00235E15">
            <w:pPr>
              <w:numPr>
                <w:ilvl w:val="0"/>
                <w:numId w:val="3"/>
              </w:numPr>
              <w:rPr>
                <w:sz w:val="22"/>
                <w:szCs w:val="22"/>
              </w:rPr>
            </w:pPr>
            <w:r>
              <w:rPr>
                <w:sz w:val="22"/>
                <w:szCs w:val="22"/>
              </w:rPr>
              <w:t xml:space="preserve">The area is generally clean and organized  </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numPr>
                <w:ilvl w:val="0"/>
                <w:numId w:val="3"/>
              </w:numPr>
              <w:rPr>
                <w:sz w:val="22"/>
                <w:szCs w:val="22"/>
              </w:rPr>
            </w:pPr>
            <w:r>
              <w:rPr>
                <w:sz w:val="22"/>
                <w:szCs w:val="22"/>
              </w:rPr>
              <w:t>Functional drainage and sewerage system.</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numPr>
                <w:ilvl w:val="0"/>
                <w:numId w:val="3"/>
              </w:numPr>
              <w:rPr>
                <w:sz w:val="22"/>
                <w:szCs w:val="22"/>
              </w:rPr>
            </w:pPr>
            <w:r>
              <w:rPr>
                <w:sz w:val="22"/>
                <w:szCs w:val="22"/>
              </w:rPr>
              <w:t>Implements proper waste disposal system (segregation of biodegradable and non-biodegradable waste) and other practices that support Clean Air Act</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0B3628" w:rsidP="00235E15">
            <w:pPr>
              <w:numPr>
                <w:ilvl w:val="0"/>
                <w:numId w:val="15"/>
              </w:numPr>
              <w:rPr>
                <w:sz w:val="22"/>
                <w:szCs w:val="22"/>
              </w:rPr>
            </w:pPr>
            <w:r>
              <w:rPr>
                <w:sz w:val="22"/>
                <w:szCs w:val="22"/>
              </w:rPr>
              <w:t xml:space="preserve">Emergency and safety measures </w:t>
            </w:r>
          </w:p>
        </w:tc>
        <w:tc>
          <w:tcPr>
            <w:tcW w:w="4474" w:type="dxa"/>
            <w:shd w:val="clear" w:color="auto" w:fill="auto"/>
          </w:tcPr>
          <w:p w:rsidR="00F82105" w:rsidRDefault="000B3628" w:rsidP="00235E15">
            <w:pPr>
              <w:numPr>
                <w:ilvl w:val="0"/>
                <w:numId w:val="6"/>
              </w:numPr>
              <w:rPr>
                <w:sz w:val="22"/>
                <w:szCs w:val="22"/>
              </w:rPr>
            </w:pPr>
            <w:r>
              <w:rPr>
                <w:sz w:val="22"/>
                <w:szCs w:val="22"/>
              </w:rPr>
              <w:t>Availability of updated building structural safety permit</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numPr>
                <w:ilvl w:val="0"/>
                <w:numId w:val="6"/>
              </w:numPr>
              <w:rPr>
                <w:sz w:val="22"/>
                <w:szCs w:val="22"/>
              </w:rPr>
            </w:pPr>
            <w:r>
              <w:rPr>
                <w:sz w:val="22"/>
                <w:szCs w:val="22"/>
              </w:rPr>
              <w:t>Availability of updated fire safety Inspection Certificate.</w:t>
            </w: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3147" w:type="dxa"/>
            <w:shd w:val="clear" w:color="auto" w:fill="auto"/>
          </w:tcPr>
          <w:p w:rsidR="00F82105" w:rsidRDefault="00F82105" w:rsidP="00235E15">
            <w:pPr>
              <w:rPr>
                <w:sz w:val="22"/>
                <w:szCs w:val="22"/>
              </w:rPr>
            </w:pPr>
          </w:p>
        </w:tc>
        <w:tc>
          <w:tcPr>
            <w:tcW w:w="4474" w:type="dxa"/>
            <w:shd w:val="clear" w:color="auto" w:fill="auto"/>
          </w:tcPr>
          <w:p w:rsidR="00F82105" w:rsidRDefault="000B3628" w:rsidP="00235E15">
            <w:pPr>
              <w:numPr>
                <w:ilvl w:val="0"/>
                <w:numId w:val="6"/>
              </w:numPr>
              <w:rPr>
                <w:sz w:val="22"/>
                <w:szCs w:val="22"/>
              </w:rPr>
            </w:pPr>
            <w:r>
              <w:rPr>
                <w:sz w:val="22"/>
                <w:szCs w:val="22"/>
              </w:rPr>
              <w:t>Presence of a warning system and emergency exit known to all staff and senior citizens.</w:t>
            </w:r>
          </w:p>
          <w:p w:rsidR="00F82105" w:rsidRDefault="00F82105" w:rsidP="00235E15">
            <w:pPr>
              <w:rPr>
                <w:sz w:val="22"/>
                <w:szCs w:val="22"/>
              </w:rPr>
            </w:pPr>
          </w:p>
        </w:tc>
        <w:tc>
          <w:tcPr>
            <w:tcW w:w="1151" w:type="dxa"/>
            <w:shd w:val="clear" w:color="auto" w:fill="auto"/>
          </w:tcPr>
          <w:p w:rsidR="00F82105" w:rsidRDefault="00F82105" w:rsidP="00235E15">
            <w:pPr>
              <w:rPr>
                <w:sz w:val="22"/>
                <w:szCs w:val="22"/>
              </w:rPr>
            </w:pPr>
          </w:p>
        </w:tc>
        <w:tc>
          <w:tcPr>
            <w:tcW w:w="3385" w:type="dxa"/>
            <w:shd w:val="clear" w:color="auto" w:fill="auto"/>
          </w:tcPr>
          <w:p w:rsidR="00F82105" w:rsidRDefault="00F82105" w:rsidP="00235E15">
            <w:pPr>
              <w:rPr>
                <w:sz w:val="22"/>
                <w:szCs w:val="22"/>
              </w:rPr>
            </w:pPr>
          </w:p>
        </w:tc>
        <w:tc>
          <w:tcPr>
            <w:tcW w:w="2552" w:type="dxa"/>
            <w:shd w:val="clear" w:color="auto" w:fill="auto"/>
          </w:tcPr>
          <w:p w:rsidR="00F82105" w:rsidRDefault="00F82105" w:rsidP="00235E15">
            <w:pPr>
              <w:rPr>
                <w:sz w:val="22"/>
                <w:szCs w:val="22"/>
              </w:rPr>
            </w:pPr>
          </w:p>
        </w:tc>
      </w:tr>
      <w:tr w:rsidR="00F82105" w:rsidTr="00235E15">
        <w:tc>
          <w:tcPr>
            <w:tcW w:w="14709" w:type="dxa"/>
            <w:gridSpan w:val="5"/>
            <w:shd w:val="clear" w:color="auto" w:fill="auto"/>
          </w:tcPr>
          <w:p w:rsidR="00F82105" w:rsidRDefault="000B3628" w:rsidP="00235E15">
            <w:pPr>
              <w:numPr>
                <w:ilvl w:val="0"/>
                <w:numId w:val="7"/>
              </w:numPr>
              <w:rPr>
                <w:sz w:val="22"/>
                <w:szCs w:val="22"/>
              </w:rPr>
            </w:pPr>
            <w:r>
              <w:rPr>
                <w:sz w:val="22"/>
                <w:szCs w:val="22"/>
              </w:rPr>
              <w:t>EFFECTS OF THE SENIOR CITIZENS CENTER TO THE ELDERLY:</w:t>
            </w:r>
          </w:p>
          <w:p w:rsidR="00F82105" w:rsidRDefault="000B3628" w:rsidP="00235E15">
            <w:pPr>
              <w:ind w:left="720"/>
              <w:rPr>
                <w:sz w:val="22"/>
                <w:szCs w:val="22"/>
              </w:rPr>
            </w:pPr>
            <w:r>
              <w:rPr>
                <w:sz w:val="22"/>
                <w:szCs w:val="22"/>
              </w:rPr>
              <w:lastRenderedPageBreak/>
              <w:t xml:space="preserve">The assessor shall conduct a Focus Group Discussion (FGD) to a group of 5-6 or more senior citizens present during the visit focusing on the following: (1) Senior Citizens feelings/opinions/observations/experiences/ on the programs/projects and activities conducted at the center; (2) their challenges and difficulties encountered and the action/s taken; (3) Their successes/failures if any; (4) Suggestions/recommendations to improve the senior citizens centers; quality service delivery and compliance to the provisions stated in RA 7876. </w:t>
            </w:r>
          </w:p>
          <w:p w:rsidR="00F82105" w:rsidRDefault="00F82105" w:rsidP="00235E15">
            <w:pPr>
              <w:spacing w:before="240"/>
              <w:rPr>
                <w:sz w:val="22"/>
                <w:szCs w:val="22"/>
              </w:rPr>
            </w:pPr>
          </w:p>
          <w:p w:rsidR="00F82105" w:rsidRDefault="00F82105" w:rsidP="00235E15">
            <w:pPr>
              <w:spacing w:before="240"/>
              <w:rPr>
                <w:sz w:val="22"/>
                <w:szCs w:val="22"/>
              </w:rPr>
            </w:pPr>
          </w:p>
          <w:p w:rsidR="00F82105" w:rsidRDefault="00F82105" w:rsidP="00235E15">
            <w:pPr>
              <w:spacing w:before="240"/>
              <w:rPr>
                <w:sz w:val="22"/>
                <w:szCs w:val="22"/>
              </w:rPr>
            </w:pPr>
          </w:p>
          <w:p w:rsidR="00F82105" w:rsidRDefault="00F82105" w:rsidP="00235E15">
            <w:pPr>
              <w:spacing w:before="240"/>
              <w:rPr>
                <w:sz w:val="22"/>
                <w:szCs w:val="22"/>
              </w:rPr>
            </w:pPr>
          </w:p>
          <w:p w:rsidR="00F82105" w:rsidRDefault="00F82105" w:rsidP="00235E15">
            <w:pPr>
              <w:spacing w:before="240"/>
              <w:rPr>
                <w:sz w:val="22"/>
                <w:szCs w:val="22"/>
              </w:rPr>
            </w:pPr>
          </w:p>
          <w:p w:rsidR="00F82105" w:rsidRDefault="00F82105" w:rsidP="00235E15">
            <w:pPr>
              <w:spacing w:before="240"/>
              <w:rPr>
                <w:sz w:val="22"/>
                <w:szCs w:val="22"/>
              </w:rPr>
            </w:pPr>
          </w:p>
          <w:p w:rsidR="00F82105" w:rsidRDefault="00F82105" w:rsidP="00235E15">
            <w:pPr>
              <w:spacing w:before="240"/>
              <w:rPr>
                <w:sz w:val="22"/>
                <w:szCs w:val="22"/>
              </w:rPr>
            </w:pPr>
          </w:p>
          <w:p w:rsidR="00F82105" w:rsidRDefault="00F82105" w:rsidP="00235E15">
            <w:pPr>
              <w:spacing w:before="240"/>
              <w:rPr>
                <w:sz w:val="22"/>
                <w:szCs w:val="22"/>
              </w:rPr>
            </w:pPr>
          </w:p>
          <w:p w:rsidR="00F82105" w:rsidRDefault="00F82105" w:rsidP="00235E15">
            <w:pPr>
              <w:spacing w:before="240"/>
              <w:rPr>
                <w:sz w:val="22"/>
                <w:szCs w:val="22"/>
              </w:rPr>
            </w:pPr>
          </w:p>
          <w:p w:rsidR="00F82105" w:rsidRDefault="00F82105" w:rsidP="00235E15">
            <w:pPr>
              <w:spacing w:before="240"/>
              <w:rPr>
                <w:sz w:val="22"/>
                <w:szCs w:val="22"/>
              </w:rPr>
            </w:pPr>
          </w:p>
          <w:p w:rsidR="00F82105" w:rsidRDefault="00F82105" w:rsidP="00235E15">
            <w:pPr>
              <w:spacing w:before="240"/>
              <w:rPr>
                <w:sz w:val="22"/>
                <w:szCs w:val="22"/>
              </w:rPr>
            </w:pPr>
          </w:p>
          <w:p w:rsidR="00F82105" w:rsidRDefault="00F82105" w:rsidP="00235E15">
            <w:pPr>
              <w:spacing w:before="240"/>
              <w:rPr>
                <w:sz w:val="22"/>
                <w:szCs w:val="22"/>
              </w:rPr>
            </w:pPr>
          </w:p>
          <w:p w:rsidR="00F82105" w:rsidRDefault="00F82105" w:rsidP="00235E15">
            <w:pPr>
              <w:spacing w:before="240"/>
              <w:rPr>
                <w:sz w:val="22"/>
                <w:szCs w:val="22"/>
              </w:rPr>
            </w:pPr>
          </w:p>
          <w:p w:rsidR="00F82105" w:rsidRDefault="00F82105" w:rsidP="00235E15">
            <w:pPr>
              <w:spacing w:before="240"/>
              <w:rPr>
                <w:sz w:val="22"/>
                <w:szCs w:val="22"/>
              </w:rPr>
            </w:pPr>
          </w:p>
          <w:p w:rsidR="00F82105" w:rsidRDefault="00F82105" w:rsidP="00235E15">
            <w:pPr>
              <w:spacing w:before="240"/>
              <w:rPr>
                <w:sz w:val="22"/>
                <w:szCs w:val="22"/>
              </w:rPr>
            </w:pPr>
          </w:p>
        </w:tc>
      </w:tr>
    </w:tbl>
    <w:p w:rsidR="00F82105" w:rsidRDefault="00235E15">
      <w:pPr>
        <w:jc w:val="center"/>
        <w:rPr>
          <w:b/>
          <w:sz w:val="22"/>
          <w:szCs w:val="22"/>
        </w:rPr>
      </w:pPr>
      <w:r>
        <w:rPr>
          <w:b/>
          <w:sz w:val="22"/>
          <w:szCs w:val="22"/>
        </w:rPr>
        <w:lastRenderedPageBreak/>
        <w:br w:type="textWrapping" w:clear="all"/>
      </w:r>
    </w:p>
    <w:p w:rsidR="00F82105" w:rsidRDefault="00F82105">
      <w:pPr>
        <w:jc w:val="center"/>
        <w:rPr>
          <w:b/>
          <w:sz w:val="22"/>
          <w:szCs w:val="22"/>
        </w:rPr>
      </w:pPr>
    </w:p>
    <w:p w:rsidR="00F82105" w:rsidRDefault="00F82105">
      <w:pPr>
        <w:jc w:val="center"/>
        <w:rPr>
          <w:b/>
          <w:sz w:val="22"/>
          <w:szCs w:val="22"/>
        </w:rPr>
      </w:pPr>
    </w:p>
    <w:p w:rsidR="00F82105" w:rsidRDefault="00F82105">
      <w:pPr>
        <w:jc w:val="center"/>
        <w:rPr>
          <w:b/>
          <w:sz w:val="22"/>
          <w:szCs w:val="22"/>
        </w:rPr>
      </w:pPr>
    </w:p>
    <w:p w:rsidR="00F82105" w:rsidRDefault="00F82105">
      <w:pPr>
        <w:jc w:val="center"/>
        <w:rPr>
          <w:b/>
          <w:sz w:val="22"/>
          <w:szCs w:val="22"/>
        </w:rPr>
      </w:pPr>
    </w:p>
    <w:p w:rsidR="00F82105" w:rsidRDefault="00F82105">
      <w:pPr>
        <w:jc w:val="center"/>
        <w:rPr>
          <w:b/>
          <w:sz w:val="22"/>
          <w:szCs w:val="22"/>
        </w:rPr>
      </w:pPr>
    </w:p>
    <w:p w:rsidR="00F82105" w:rsidRDefault="00F82105">
      <w:pPr>
        <w:jc w:val="center"/>
        <w:rPr>
          <w:b/>
          <w:sz w:val="22"/>
          <w:szCs w:val="22"/>
        </w:rPr>
      </w:pPr>
    </w:p>
    <w:p w:rsidR="00F82105" w:rsidRDefault="00F82105">
      <w:pPr>
        <w:jc w:val="center"/>
        <w:rPr>
          <w:b/>
          <w:sz w:val="22"/>
          <w:szCs w:val="22"/>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sectPr w:rsidR="00F82105">
          <w:pgSz w:w="16834" w:h="11909" w:orient="landscape"/>
          <w:pgMar w:top="864" w:right="900" w:bottom="994" w:left="288" w:header="720" w:footer="720" w:gutter="0"/>
          <w:cols w:space="720"/>
        </w:sectPr>
      </w:pPr>
      <w:bookmarkStart w:id="2" w:name="_GoBack"/>
      <w:bookmarkEnd w:id="2"/>
    </w:p>
    <w:p w:rsidR="00F82105" w:rsidRDefault="000B3628">
      <w:pPr>
        <w:pStyle w:val="Title"/>
        <w:numPr>
          <w:ilvl w:val="0"/>
          <w:numId w:val="19"/>
        </w:numPr>
        <w:spacing w:before="120" w:after="60"/>
        <w:jc w:val="left"/>
        <w:rPr>
          <w:rFonts w:ascii="Times New Roman" w:hAnsi="Times New Roman"/>
          <w:b w:val="0"/>
        </w:rPr>
      </w:pPr>
      <w:r>
        <w:rPr>
          <w:rFonts w:ascii="Times New Roman" w:hAnsi="Times New Roman"/>
          <w:b w:val="0"/>
        </w:rPr>
        <w:lastRenderedPageBreak/>
        <w:t>Findings/ Assessment:</w:t>
      </w: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0B3628">
      <w:pPr>
        <w:pStyle w:val="Title"/>
        <w:numPr>
          <w:ilvl w:val="0"/>
          <w:numId w:val="19"/>
        </w:numPr>
        <w:spacing w:before="120" w:after="60"/>
        <w:jc w:val="left"/>
        <w:rPr>
          <w:rFonts w:ascii="Times New Roman" w:hAnsi="Times New Roman"/>
          <w:b w:val="0"/>
        </w:rPr>
      </w:pPr>
      <w:r>
        <w:rPr>
          <w:rFonts w:ascii="Times New Roman" w:hAnsi="Times New Roman"/>
          <w:b w:val="0"/>
        </w:rPr>
        <w:t>Recommendations:</w:t>
      </w: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F82105">
      <w:pPr>
        <w:pStyle w:val="Title"/>
        <w:tabs>
          <w:tab w:val="left" w:pos="1843"/>
        </w:tabs>
        <w:spacing w:before="120" w:after="60"/>
        <w:jc w:val="left"/>
        <w:rPr>
          <w:rFonts w:ascii="Times New Roman" w:hAnsi="Times New Roman"/>
          <w:b w:val="0"/>
        </w:rPr>
      </w:pPr>
    </w:p>
    <w:p w:rsidR="00F82105" w:rsidRDefault="000B3628">
      <w:pPr>
        <w:pStyle w:val="Title"/>
        <w:spacing w:before="120" w:after="60"/>
        <w:jc w:val="left"/>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Assessed by: ____________________________</w:t>
      </w:r>
    </w:p>
    <w:p w:rsidR="00F82105" w:rsidRDefault="000B3628">
      <w:pPr>
        <w:pStyle w:val="Title"/>
        <w:spacing w:before="120" w:after="60"/>
        <w:ind w:left="720" w:firstLine="6480"/>
        <w:jc w:val="left"/>
        <w:rPr>
          <w:rFonts w:ascii="Times New Roman" w:hAnsi="Times New Roman"/>
          <w:b w:val="0"/>
        </w:rPr>
      </w:pPr>
      <w:r>
        <w:rPr>
          <w:rFonts w:ascii="Times New Roman" w:hAnsi="Times New Roman"/>
          <w:b w:val="0"/>
        </w:rPr>
        <w:t>Name of Staff &amp; Designation</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 xml:space="preserve">                      ____________________________</w:t>
      </w:r>
    </w:p>
    <w:p w:rsidR="00F82105" w:rsidRDefault="000B3628">
      <w:pPr>
        <w:pStyle w:val="Title"/>
        <w:spacing w:before="120" w:after="60"/>
        <w:jc w:val="left"/>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 xml:space="preserve">         Date </w:t>
      </w:r>
    </w:p>
    <w:p w:rsidR="00F82105" w:rsidRDefault="00F82105">
      <w:pPr>
        <w:pStyle w:val="Title"/>
        <w:spacing w:before="120" w:after="60"/>
        <w:jc w:val="left"/>
        <w:rPr>
          <w:rFonts w:ascii="Times New Roman" w:hAnsi="Times New Roman"/>
          <w:b w:val="0"/>
        </w:rPr>
      </w:pPr>
    </w:p>
    <w:p w:rsidR="00F82105" w:rsidRDefault="00F82105">
      <w:pPr>
        <w:pStyle w:val="Title"/>
        <w:spacing w:before="120" w:after="60"/>
        <w:jc w:val="left"/>
        <w:rPr>
          <w:rFonts w:ascii="Times New Roman" w:hAnsi="Times New Roman"/>
          <w:b w:val="0"/>
        </w:rPr>
      </w:pPr>
    </w:p>
    <w:p w:rsidR="00F82105" w:rsidRDefault="000B3628">
      <w:pPr>
        <w:pStyle w:val="Title"/>
        <w:spacing w:before="120" w:after="60"/>
        <w:jc w:val="left"/>
        <w:rPr>
          <w:rFonts w:ascii="Times New Roman" w:hAnsi="Times New Roman"/>
          <w:b w:val="0"/>
        </w:rPr>
      </w:pPr>
      <w:r>
        <w:rPr>
          <w:rFonts w:ascii="Times New Roman" w:hAnsi="Times New Roman"/>
          <w:b w:val="0"/>
        </w:rPr>
        <w:t>Reviewed by:</w:t>
      </w:r>
    </w:p>
    <w:p w:rsidR="00F82105" w:rsidRDefault="000B3628">
      <w:pPr>
        <w:pStyle w:val="Title"/>
        <w:spacing w:before="120" w:after="60"/>
        <w:jc w:val="left"/>
        <w:rPr>
          <w:rFonts w:ascii="Times New Roman" w:hAnsi="Times New Roman"/>
          <w:b w:val="0"/>
        </w:rPr>
      </w:pPr>
      <w:r>
        <w:rPr>
          <w:rFonts w:ascii="Times New Roman" w:hAnsi="Times New Roman"/>
          <w:b w:val="0"/>
        </w:rPr>
        <w:t>__________________________</w:t>
      </w:r>
    </w:p>
    <w:p w:rsidR="00F82105" w:rsidRDefault="000B3628">
      <w:pPr>
        <w:pStyle w:val="Title"/>
        <w:spacing w:before="120" w:after="60"/>
        <w:ind w:firstLine="720"/>
        <w:jc w:val="left"/>
        <w:rPr>
          <w:rFonts w:ascii="Times New Roman" w:hAnsi="Times New Roman"/>
          <w:b w:val="0"/>
        </w:rPr>
      </w:pPr>
      <w:r>
        <w:rPr>
          <w:rFonts w:ascii="Times New Roman" w:hAnsi="Times New Roman"/>
          <w:b w:val="0"/>
        </w:rPr>
        <w:t xml:space="preserve">Division Chief </w:t>
      </w:r>
    </w:p>
    <w:p w:rsidR="00F82105" w:rsidRDefault="000B3628">
      <w:pPr>
        <w:pStyle w:val="Title"/>
        <w:spacing w:before="120" w:after="60"/>
        <w:jc w:val="left"/>
        <w:rPr>
          <w:rFonts w:ascii="Times New Roman" w:hAnsi="Times New Roman"/>
          <w:b w:val="0"/>
        </w:rPr>
      </w:pPr>
      <w:r>
        <w:rPr>
          <w:rFonts w:ascii="Times New Roman" w:hAnsi="Times New Roman"/>
          <w:b w:val="0"/>
        </w:rPr>
        <w:t>__________________________</w:t>
      </w:r>
    </w:p>
    <w:p w:rsidR="00F82105" w:rsidRDefault="000B3628">
      <w:pPr>
        <w:pStyle w:val="Title"/>
        <w:spacing w:before="120" w:after="60"/>
        <w:ind w:firstLine="720"/>
        <w:jc w:val="left"/>
        <w:rPr>
          <w:rFonts w:ascii="Times New Roman" w:hAnsi="Times New Roman"/>
          <w:b w:val="0"/>
        </w:rPr>
      </w:pPr>
      <w:r>
        <w:rPr>
          <w:rFonts w:ascii="Times New Roman" w:hAnsi="Times New Roman"/>
          <w:b w:val="0"/>
        </w:rPr>
        <w:t xml:space="preserve">        Date </w:t>
      </w:r>
    </w:p>
    <w:p w:rsidR="00F82105" w:rsidRDefault="00F82105">
      <w:pPr>
        <w:pStyle w:val="Title"/>
        <w:spacing w:before="120" w:after="60"/>
        <w:jc w:val="left"/>
        <w:rPr>
          <w:rFonts w:ascii="Times New Roman" w:hAnsi="Times New Roman"/>
          <w:b w:val="0"/>
        </w:rPr>
      </w:pPr>
    </w:p>
    <w:sectPr w:rsidR="00F82105">
      <w:pgSz w:w="11909" w:h="16834"/>
      <w:pgMar w:top="900" w:right="994" w:bottom="288" w:left="86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CC7" w:rsidRDefault="00177CC7">
      <w:r>
        <w:separator/>
      </w:r>
    </w:p>
  </w:endnote>
  <w:endnote w:type="continuationSeparator" w:id="0">
    <w:p w:rsidR="00177CC7" w:rsidRDefault="0017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105" w:rsidRDefault="000B3628">
    <w:pPr>
      <w:pBdr>
        <w:top w:val="nil"/>
        <w:left w:val="nil"/>
        <w:bottom w:val="nil"/>
        <w:right w:val="nil"/>
        <w:between w:val="nil"/>
      </w:pBdr>
      <w:tabs>
        <w:tab w:val="center" w:pos="4320"/>
        <w:tab w:val="right" w:pos="8640"/>
      </w:tabs>
      <w:jc w:val="right"/>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fldChar w:fldCharType="begin"/>
    </w:r>
    <w:r>
      <w:rPr>
        <w:rFonts w:ascii="Century Gothic" w:eastAsia="Century Gothic" w:hAnsi="Century Gothic" w:cs="Century Gothic"/>
        <w:color w:val="000000"/>
        <w:sz w:val="22"/>
        <w:szCs w:val="22"/>
      </w:rPr>
      <w:instrText>PAGE</w:instrText>
    </w:r>
    <w:r>
      <w:rPr>
        <w:rFonts w:ascii="Century Gothic" w:eastAsia="Century Gothic" w:hAnsi="Century Gothic" w:cs="Century Gothic"/>
        <w:color w:val="000000"/>
        <w:sz w:val="22"/>
        <w:szCs w:val="22"/>
      </w:rPr>
      <w:fldChar w:fldCharType="end"/>
    </w:r>
  </w:p>
  <w:p w:rsidR="00F82105" w:rsidRDefault="00F82105">
    <w:pPr>
      <w:pBdr>
        <w:top w:val="nil"/>
        <w:left w:val="nil"/>
        <w:bottom w:val="nil"/>
        <w:right w:val="nil"/>
        <w:between w:val="nil"/>
      </w:pBdr>
      <w:tabs>
        <w:tab w:val="center" w:pos="4320"/>
        <w:tab w:val="right" w:pos="8640"/>
      </w:tabs>
      <w:ind w:right="360"/>
      <w:rPr>
        <w:rFonts w:ascii="Century Gothic" w:eastAsia="Century Gothic" w:hAnsi="Century Gothic" w:cs="Century Gothic"/>
        <w:color w:val="00000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105" w:rsidRDefault="000B3628">
    <w:pPr>
      <w:pBdr>
        <w:bottom w:val="single" w:sz="12" w:space="1" w:color="000000"/>
      </w:pBdr>
      <w:tabs>
        <w:tab w:val="left" w:pos="4900"/>
        <w:tab w:val="center" w:pos="5233"/>
      </w:tabs>
      <w:jc w:val="center"/>
      <w:rPr>
        <w:b/>
        <w:sz w:val="16"/>
        <w:szCs w:val="16"/>
      </w:rPr>
    </w:pPr>
    <w:r>
      <w:rPr>
        <w:b/>
        <w:sz w:val="16"/>
        <w:szCs w:val="16"/>
      </w:rPr>
      <w:t xml:space="preserve">PAGE </w:t>
    </w:r>
    <w:r>
      <w:rPr>
        <w:b/>
        <w:sz w:val="16"/>
        <w:szCs w:val="16"/>
      </w:rPr>
      <w:fldChar w:fldCharType="begin"/>
    </w:r>
    <w:r>
      <w:rPr>
        <w:b/>
        <w:sz w:val="16"/>
        <w:szCs w:val="16"/>
      </w:rPr>
      <w:instrText>PAGE</w:instrText>
    </w:r>
    <w:r>
      <w:rPr>
        <w:b/>
        <w:sz w:val="16"/>
        <w:szCs w:val="16"/>
      </w:rPr>
      <w:fldChar w:fldCharType="separate"/>
    </w:r>
    <w:r w:rsidR="00640FA4">
      <w:rPr>
        <w:b/>
        <w:noProof/>
        <w:sz w:val="16"/>
        <w:szCs w:val="16"/>
      </w:rPr>
      <w:t>10</w:t>
    </w:r>
    <w:r>
      <w:rPr>
        <w:b/>
        <w:sz w:val="16"/>
        <w:szCs w:val="16"/>
      </w:rPr>
      <w:fldChar w:fldCharType="end"/>
    </w:r>
    <w:r>
      <w:rPr>
        <w:b/>
        <w:sz w:val="16"/>
        <w:szCs w:val="16"/>
      </w:rPr>
      <w:t xml:space="preserve"> of </w:t>
    </w:r>
    <w:r>
      <w:rPr>
        <w:b/>
        <w:sz w:val="16"/>
        <w:szCs w:val="16"/>
      </w:rPr>
      <w:fldChar w:fldCharType="begin"/>
    </w:r>
    <w:r>
      <w:rPr>
        <w:b/>
        <w:sz w:val="16"/>
        <w:szCs w:val="16"/>
      </w:rPr>
      <w:instrText>NUMPAGES</w:instrText>
    </w:r>
    <w:r>
      <w:rPr>
        <w:b/>
        <w:sz w:val="16"/>
        <w:szCs w:val="16"/>
      </w:rPr>
      <w:fldChar w:fldCharType="separate"/>
    </w:r>
    <w:r w:rsidR="00640FA4">
      <w:rPr>
        <w:b/>
        <w:noProof/>
        <w:sz w:val="16"/>
        <w:szCs w:val="16"/>
      </w:rPr>
      <w:t>10</w:t>
    </w:r>
    <w:r>
      <w:rPr>
        <w:b/>
        <w:sz w:val="16"/>
        <w:szCs w:val="16"/>
      </w:rPr>
      <w:fldChar w:fldCharType="end"/>
    </w:r>
  </w:p>
  <w:p w:rsidR="00F82105" w:rsidRDefault="000B3628">
    <w:pPr>
      <w:ind w:hanging="2"/>
      <w:jc w:val="center"/>
      <w:rPr>
        <w:b/>
        <w:sz w:val="16"/>
        <w:szCs w:val="16"/>
      </w:rPr>
    </w:pPr>
    <w:r>
      <w:rPr>
        <w:b/>
        <w:sz w:val="16"/>
        <w:szCs w:val="16"/>
      </w:rPr>
      <w:t>DSWD | (CLUSTER NAME / FIELD OFFICE NO.) | (OFFICE NAME)</w:t>
    </w:r>
  </w:p>
  <w:p w:rsidR="00F82105" w:rsidRDefault="00F82105">
    <w:pPr>
      <w:pBdr>
        <w:top w:val="nil"/>
        <w:left w:val="nil"/>
        <w:bottom w:val="nil"/>
        <w:right w:val="nil"/>
        <w:between w:val="nil"/>
      </w:pBdr>
      <w:tabs>
        <w:tab w:val="center" w:pos="4320"/>
        <w:tab w:val="right" w:pos="8640"/>
      </w:tabs>
      <w:rPr>
        <w:rFonts w:ascii="Century Gothic" w:eastAsia="Century Gothic" w:hAnsi="Century Gothic" w:cs="Century Gothic"/>
        <w:color w:val="000000"/>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105" w:rsidRDefault="000B3628">
    <w:pPr>
      <w:pBdr>
        <w:top w:val="nil"/>
        <w:left w:val="nil"/>
        <w:bottom w:val="single" w:sz="12" w:space="1" w:color="000000"/>
        <w:right w:val="nil"/>
        <w:between w:val="nil"/>
      </w:pBdr>
      <w:tabs>
        <w:tab w:val="left" w:pos="4900"/>
        <w:tab w:val="center" w:pos="5233"/>
      </w:tabs>
      <w:jc w:val="center"/>
      <w:rPr>
        <w:sz w:val="16"/>
        <w:szCs w:val="16"/>
      </w:rPr>
    </w:pPr>
    <w:r>
      <w:rPr>
        <w:b/>
        <w:sz w:val="16"/>
        <w:szCs w:val="16"/>
      </w:rPr>
      <w:t xml:space="preserve">PAGE </w:t>
    </w:r>
    <w:r>
      <w:rPr>
        <w:b/>
        <w:sz w:val="16"/>
        <w:szCs w:val="16"/>
      </w:rPr>
      <w:fldChar w:fldCharType="begin"/>
    </w:r>
    <w:r>
      <w:rPr>
        <w:b/>
        <w:sz w:val="16"/>
        <w:szCs w:val="16"/>
      </w:rPr>
      <w:instrText>PAGE</w:instrText>
    </w:r>
    <w:r>
      <w:rPr>
        <w:b/>
        <w:sz w:val="16"/>
        <w:szCs w:val="16"/>
      </w:rPr>
      <w:fldChar w:fldCharType="separate"/>
    </w:r>
    <w:r w:rsidR="00640FA4">
      <w:rPr>
        <w:b/>
        <w:noProof/>
        <w:sz w:val="16"/>
        <w:szCs w:val="16"/>
      </w:rPr>
      <w:t>1</w:t>
    </w:r>
    <w:r>
      <w:rPr>
        <w:b/>
        <w:sz w:val="16"/>
        <w:szCs w:val="16"/>
      </w:rPr>
      <w:fldChar w:fldCharType="end"/>
    </w:r>
    <w:r>
      <w:rPr>
        <w:b/>
        <w:sz w:val="16"/>
        <w:szCs w:val="16"/>
      </w:rPr>
      <w:t xml:space="preserve"> of </w:t>
    </w:r>
    <w:r>
      <w:rPr>
        <w:b/>
        <w:sz w:val="16"/>
        <w:szCs w:val="16"/>
      </w:rPr>
      <w:fldChar w:fldCharType="begin"/>
    </w:r>
    <w:r>
      <w:rPr>
        <w:b/>
        <w:sz w:val="16"/>
        <w:szCs w:val="16"/>
      </w:rPr>
      <w:instrText>NUMPAGES</w:instrText>
    </w:r>
    <w:r>
      <w:rPr>
        <w:b/>
        <w:sz w:val="16"/>
        <w:szCs w:val="16"/>
      </w:rPr>
      <w:fldChar w:fldCharType="separate"/>
    </w:r>
    <w:r w:rsidR="00640FA4">
      <w:rPr>
        <w:b/>
        <w:noProof/>
        <w:sz w:val="16"/>
        <w:szCs w:val="16"/>
      </w:rPr>
      <w:t>10</w:t>
    </w:r>
    <w:r>
      <w:rPr>
        <w:b/>
        <w:sz w:val="16"/>
        <w:szCs w:val="16"/>
      </w:rPr>
      <w:fldChar w:fldCharType="end"/>
    </w:r>
    <w:r>
      <w:rPr>
        <w:noProof/>
        <w:lang w:val="en-PH" w:eastAsia="en-PH"/>
      </w:rPr>
      <w:drawing>
        <wp:anchor distT="0" distB="0" distL="114300" distR="114300" simplePos="0" relativeHeight="251662336" behindDoc="0" locked="0" layoutInCell="1" hidden="0" allowOverlap="1">
          <wp:simplePos x="0" y="0"/>
          <wp:positionH relativeFrom="column">
            <wp:posOffset>5514975</wp:posOffset>
          </wp:positionH>
          <wp:positionV relativeFrom="paragraph">
            <wp:posOffset>14605</wp:posOffset>
          </wp:positionV>
          <wp:extent cx="719455" cy="449580"/>
          <wp:effectExtent l="0" t="0" r="0" b="0"/>
          <wp:wrapSquare wrapText="bothSides" distT="0" distB="0" distL="114300" distR="11430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9455" cy="449580"/>
                  </a:xfrm>
                  <a:prstGeom prst="rect">
                    <a:avLst/>
                  </a:prstGeom>
                  <a:ln/>
                </pic:spPr>
              </pic:pic>
            </a:graphicData>
          </a:graphic>
        </wp:anchor>
      </w:drawing>
    </w:r>
  </w:p>
  <w:p w:rsidR="00F82105" w:rsidRDefault="000B3628">
    <w:pPr>
      <w:ind w:left="722" w:hanging="2"/>
      <w:jc w:val="center"/>
      <w:rPr>
        <w:sz w:val="16"/>
        <w:szCs w:val="16"/>
      </w:rPr>
    </w:pPr>
    <w:r>
      <w:rPr>
        <w:sz w:val="16"/>
        <w:szCs w:val="16"/>
      </w:rPr>
      <w:t>DSWD Central/Field Office __ , (address), Philippines (Zip Code)</w:t>
    </w:r>
    <w:r>
      <w:rPr>
        <w:b/>
        <w:sz w:val="16"/>
        <w:szCs w:val="16"/>
      </w:rPr>
      <w:t xml:space="preserve"> </w:t>
    </w:r>
    <w:r>
      <w:rPr>
        <w:sz w:val="16"/>
        <w:szCs w:val="16"/>
      </w:rPr>
      <w:br/>
      <w:t xml:space="preserve">Website: </w:t>
    </w:r>
    <w:hyperlink r:id="rId2">
      <w:r>
        <w:rPr>
          <w:color w:val="0563C1"/>
          <w:sz w:val="16"/>
          <w:szCs w:val="16"/>
          <w:u w:val="single"/>
        </w:rPr>
        <w:t>http://www.dswd.gov.ph</w:t>
      </w:r>
    </w:hyperlink>
    <w:r>
      <w:rPr>
        <w:sz w:val="16"/>
        <w:szCs w:val="16"/>
      </w:rPr>
      <w:t xml:space="preserve"> Tel Nos.: __________   Telefax: ________</w:t>
    </w:r>
  </w:p>
  <w:p w:rsidR="00F82105" w:rsidRDefault="00F82105">
    <w:pPr>
      <w:pBdr>
        <w:top w:val="nil"/>
        <w:left w:val="nil"/>
        <w:bottom w:val="nil"/>
        <w:right w:val="nil"/>
        <w:between w:val="nil"/>
      </w:pBdr>
      <w:tabs>
        <w:tab w:val="center" w:pos="4320"/>
        <w:tab w:val="right" w:pos="8640"/>
      </w:tabs>
      <w:rPr>
        <w:rFonts w:ascii="Century Gothic" w:eastAsia="Century Gothic" w:hAnsi="Century Gothic" w:cs="Century Gothic"/>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CC7" w:rsidRDefault="00177CC7">
      <w:r>
        <w:separator/>
      </w:r>
    </w:p>
  </w:footnote>
  <w:footnote w:type="continuationSeparator" w:id="0">
    <w:p w:rsidR="00177CC7" w:rsidRDefault="00177C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105" w:rsidRDefault="000B3628">
    <w:pPr>
      <w:pBdr>
        <w:top w:val="nil"/>
        <w:left w:val="nil"/>
        <w:bottom w:val="nil"/>
        <w:right w:val="nil"/>
        <w:between w:val="nil"/>
      </w:pBdr>
      <w:tabs>
        <w:tab w:val="center" w:pos="4320"/>
        <w:tab w:val="right" w:pos="8640"/>
      </w:tabs>
      <w:jc w:val="right"/>
      <w:rPr>
        <w:i/>
        <w:color w:val="000000"/>
        <w:sz w:val="12"/>
        <w:szCs w:val="12"/>
      </w:rPr>
    </w:pPr>
    <w:r>
      <w:rPr>
        <w:i/>
        <w:color w:val="000000"/>
        <w:sz w:val="12"/>
        <w:szCs w:val="12"/>
      </w:rPr>
      <w:t xml:space="preserve">DSWD-SB- GF-067 | REV 01 | </w:t>
    </w:r>
    <w:r w:rsidR="00640FA4" w:rsidRPr="00640FA4">
      <w:rPr>
        <w:i/>
        <w:color w:val="000000"/>
        <w:sz w:val="12"/>
        <w:szCs w:val="12"/>
      </w:rPr>
      <w:t>03 OCT 2022</w:t>
    </w:r>
  </w:p>
  <w:p w:rsidR="00F82105" w:rsidRDefault="00235E15">
    <w:pPr>
      <w:pBdr>
        <w:top w:val="nil"/>
        <w:left w:val="nil"/>
        <w:bottom w:val="nil"/>
        <w:right w:val="nil"/>
        <w:between w:val="nil"/>
      </w:pBdr>
      <w:tabs>
        <w:tab w:val="center" w:pos="4320"/>
        <w:tab w:val="right" w:pos="8640"/>
      </w:tabs>
      <w:rPr>
        <w:rFonts w:ascii="Century Gothic" w:eastAsia="Century Gothic" w:hAnsi="Century Gothic" w:cs="Century Gothic"/>
        <w:color w:val="000000"/>
        <w:sz w:val="22"/>
        <w:szCs w:val="22"/>
      </w:rPr>
    </w:pPr>
    <w:r>
      <w:rPr>
        <w:rFonts w:ascii="Century Gothic" w:eastAsia="Century Gothic" w:hAnsi="Century Gothic" w:cs="Century Gothic"/>
        <w:noProof/>
        <w:color w:val="000000"/>
        <w:sz w:val="22"/>
        <w:szCs w:val="22"/>
        <w:lang w:val="en-PH" w:eastAsia="en-PH"/>
      </w:rPr>
      <mc:AlternateContent>
        <mc:Choice Requires="wps">
          <w:drawing>
            <wp:anchor distT="0" distB="0" distL="114300" distR="114300" simplePos="0" relativeHeight="251658240" behindDoc="0" locked="0" layoutInCell="1" hidden="0" allowOverlap="1" wp14:anchorId="0305A3E4" wp14:editId="0A6D1E86">
              <wp:simplePos x="0" y="0"/>
              <wp:positionH relativeFrom="page">
                <wp:posOffset>9850170</wp:posOffset>
              </wp:positionH>
              <wp:positionV relativeFrom="margin">
                <wp:posOffset>442564</wp:posOffset>
              </wp:positionV>
              <wp:extent cx="633743" cy="5367919"/>
              <wp:effectExtent l="0" t="0" r="13970" b="23495"/>
              <wp:wrapNone/>
              <wp:docPr id="23" name="Rectangle 23"/>
              <wp:cNvGraphicFramePr/>
              <a:graphic xmlns:a="http://schemas.openxmlformats.org/drawingml/2006/main">
                <a:graphicData uri="http://schemas.microsoft.com/office/word/2010/wordprocessingShape">
                  <wps:wsp>
                    <wps:cNvSpPr/>
                    <wps:spPr>
                      <a:xfrm>
                        <a:off x="0" y="0"/>
                        <a:ext cx="633743" cy="5367919"/>
                      </a:xfrm>
                      <a:prstGeom prst="rect">
                        <a:avLst/>
                      </a:prstGeom>
                      <a:solidFill>
                        <a:srgbClr val="FFFFFF"/>
                      </a:solidFill>
                      <a:ln w="12700" cap="flat" cmpd="sng">
                        <a:solidFill>
                          <a:srgbClr val="000000"/>
                        </a:solidFill>
                        <a:prstDash val="dash"/>
                        <a:miter lim="800000"/>
                        <a:headEnd type="none" w="sm" len="sm"/>
                        <a:tailEnd type="none" w="sm" len="sm"/>
                      </a:ln>
                    </wps:spPr>
                    <wps:txbx>
                      <w:txbxContent>
                        <w:p w:rsidR="00F82105" w:rsidRDefault="000B3628">
                          <w:pPr>
                            <w:jc w:val="both"/>
                            <w:textDirection w:val="btLr"/>
                          </w:pPr>
                          <w:r>
                            <w:rPr>
                              <w:rFonts w:ascii="Arial" w:eastAsia="Arial" w:hAnsi="Arial" w:cs="Arial"/>
                              <w:color w:val="000000"/>
                              <w:sz w:val="12"/>
                              <w:vertAlign w:val="superscript"/>
                            </w:rPr>
                            <w:t xml:space="preserve">Note: </w:t>
                          </w:r>
                          <w:r>
                            <w:rPr>
                              <w:rFonts w:ascii="Arial" w:eastAsia="Arial" w:hAnsi="Arial" w:cs="Arial"/>
                              <w:color w:val="000000"/>
                              <w:sz w:val="12"/>
                            </w:rPr>
                            <w:t>Due to the sensitive and confidential nature of information contained herein (inclusive of attachments), all recipients hereof shall access and use the information obtained herein strictly in pursuance of the DSWD’s mandate to register, license and accredit social welfare and development agencies (SWDAs). Without prejudice to the provisions of the Republic Act 10173 (Data Privacy Act of 2012), any processing, disclosure, copying or distribution of the contents hereof for any other purpose is strictly prohibited.</w:t>
                          </w:r>
                        </w:p>
                      </w:txbxContent>
                    </wps:txbx>
                    <wps:bodyPr spcFirstLastPara="1" vert="vert270"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0305A3E4" id="Rectangle 23" o:spid="_x0000_s1026" style="position:absolute;margin-left:775.6pt;margin-top:34.85pt;width:49.9pt;height:42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" strokeweight="1pt">
              <v:stroke dashstyle="dash" startarrowwidth="narrow" startarrowlength="short" endarrowwidth="narrow" endarrowlength="short"/>
              <v:textbox style="layout-flow:vertical;mso-layout-flow-alt:bottom-to-top" inset="2.53958mm,1.2694mm,2.53958mm,1.2694mm">
                <w:txbxContent>
                  <w:p w:rsidR="00F82105" w:rsidRDefault="000B3628">
                    <w:pPr>
                      <w:jc w:val="both"/>
                      <w:textDirection w:val="btLr"/>
                    </w:pPr>
                    <w:r>
                      <w:rPr>
                        <w:rFonts w:ascii="Arial" w:eastAsia="Arial" w:hAnsi="Arial" w:cs="Arial"/>
                        <w:color w:val="000000"/>
                        <w:sz w:val="12"/>
                        <w:vertAlign w:val="superscript"/>
                      </w:rPr>
                      <w:t xml:space="preserve">Note: </w:t>
                    </w:r>
                    <w:r>
                      <w:rPr>
                        <w:rFonts w:ascii="Arial" w:eastAsia="Arial" w:hAnsi="Arial" w:cs="Arial"/>
                        <w:color w:val="000000"/>
                        <w:sz w:val="12"/>
                      </w:rPr>
                      <w:t>Due to the sensitive and confidential nature of information contained herein (inclusive of attachments), all recipients hereof shall access and use the information obtained herein strictly in pursuance of the DSWD’s mandate to register, license and accredi</w:t>
                    </w:r>
                    <w:r>
                      <w:rPr>
                        <w:rFonts w:ascii="Arial" w:eastAsia="Arial" w:hAnsi="Arial" w:cs="Arial"/>
                        <w:color w:val="000000"/>
                        <w:sz w:val="12"/>
                      </w:rPr>
                      <w:t>t social welfare and development agencies (SWDAs). Without prejudice to the provisions of the Republic Act 10173 (Data Privacy Act of 2012), any processing, disclosure, copying or distribution of the contents hereof for any other purpose is strictly prohib</w:t>
                    </w:r>
                    <w:r>
                      <w:rPr>
                        <w:rFonts w:ascii="Arial" w:eastAsia="Arial" w:hAnsi="Arial" w:cs="Arial"/>
                        <w:color w:val="000000"/>
                        <w:sz w:val="12"/>
                      </w:rPr>
                      <w:t>ited.</w:t>
                    </w:r>
                  </w:p>
                </w:txbxContent>
              </v:textbox>
              <w10:wrap anchorx="page" anchory="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105" w:rsidRDefault="00F82105">
    <w:pPr>
      <w:widowControl w:val="0"/>
      <w:spacing w:line="276" w:lineRule="auto"/>
      <w:rPr>
        <w:sz w:val="8"/>
        <w:szCs w:val="8"/>
      </w:rPr>
    </w:pPr>
  </w:p>
  <w:tbl>
    <w:tblPr>
      <w:tblStyle w:val="a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2409"/>
      <w:gridCol w:w="4253"/>
    </w:tblGrid>
    <w:tr w:rsidR="00F82105">
      <w:trPr>
        <w:trHeight w:val="1157"/>
      </w:trPr>
      <w:tc>
        <w:tcPr>
          <w:tcW w:w="2689" w:type="dxa"/>
          <w:tcBorders>
            <w:top w:val="single" w:sz="4" w:space="0" w:color="FFFFFF"/>
            <w:left w:val="single" w:sz="4" w:space="0" w:color="FFFFFF"/>
            <w:bottom w:val="single" w:sz="4" w:space="0" w:color="FFFFFF"/>
            <w:right w:val="single" w:sz="4" w:space="0" w:color="FFFFFF"/>
          </w:tcBorders>
          <w:vAlign w:val="center"/>
        </w:tcPr>
        <w:p w:rsidR="00F82105" w:rsidRDefault="000B3628">
          <w:pPr>
            <w:ind w:hanging="2"/>
          </w:pPr>
          <w:r>
            <w:rPr>
              <w:noProof/>
              <w:lang w:val="en-PH" w:eastAsia="en-PH"/>
            </w:rPr>
            <w:drawing>
              <wp:anchor distT="0" distB="0" distL="0" distR="0" simplePos="0" relativeHeight="251659264" behindDoc="1" locked="0" layoutInCell="1" hidden="0" allowOverlap="1" wp14:anchorId="03FEE50B" wp14:editId="64A59C01">
                <wp:simplePos x="0" y="0"/>
                <wp:positionH relativeFrom="column">
                  <wp:posOffset>-69849</wp:posOffset>
                </wp:positionH>
                <wp:positionV relativeFrom="paragraph">
                  <wp:posOffset>-71754</wp:posOffset>
                </wp:positionV>
                <wp:extent cx="1555115" cy="492760"/>
                <wp:effectExtent l="0" t="0" r="0" b="0"/>
                <wp:wrapNone/>
                <wp:docPr id="25"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1"/>
                        <a:srcRect l="8229" t="17556" r="8494" b="18653"/>
                        <a:stretch>
                          <a:fillRect/>
                        </a:stretch>
                      </pic:blipFill>
                      <pic:spPr>
                        <a:xfrm>
                          <a:off x="0" y="0"/>
                          <a:ext cx="1555115" cy="492760"/>
                        </a:xfrm>
                        <a:prstGeom prst="rect">
                          <a:avLst/>
                        </a:prstGeom>
                        <a:ln/>
                      </pic:spPr>
                    </pic:pic>
                  </a:graphicData>
                </a:graphic>
              </wp:anchor>
            </w:drawing>
          </w:r>
        </w:p>
      </w:tc>
      <w:tc>
        <w:tcPr>
          <w:tcW w:w="2409" w:type="dxa"/>
          <w:tcBorders>
            <w:top w:val="single" w:sz="4" w:space="0" w:color="FFFFFF"/>
            <w:left w:val="single" w:sz="4" w:space="0" w:color="FFFFFF"/>
            <w:bottom w:val="single" w:sz="4" w:space="0" w:color="FFFFFF"/>
            <w:right w:val="single" w:sz="4" w:space="0" w:color="FFFFFF"/>
          </w:tcBorders>
          <w:vAlign w:val="center"/>
        </w:tcPr>
        <w:p w:rsidR="00F82105" w:rsidRDefault="000B3628">
          <w:pPr>
            <w:ind w:left="1" w:right="36" w:hanging="3"/>
            <w:jc w:val="center"/>
            <w:rPr>
              <w:b/>
              <w:smallCaps/>
              <w:sz w:val="26"/>
              <w:szCs w:val="26"/>
            </w:rPr>
          </w:pPr>
          <w:r>
            <w:rPr>
              <w:noProof/>
              <w:lang w:val="en-PH" w:eastAsia="en-PH"/>
            </w:rPr>
            <mc:AlternateContent>
              <mc:Choice Requires="wpg">
                <w:drawing>
                  <wp:anchor distT="0" distB="0" distL="114300" distR="114300" simplePos="0" relativeHeight="251660288" behindDoc="0" locked="0" layoutInCell="1" hidden="0" allowOverlap="1" wp14:anchorId="405EB75E" wp14:editId="0CAD654C">
                    <wp:simplePos x="0" y="0"/>
                    <wp:positionH relativeFrom="column">
                      <wp:posOffset>-177799</wp:posOffset>
                    </wp:positionH>
                    <wp:positionV relativeFrom="paragraph">
                      <wp:posOffset>-12699</wp:posOffset>
                    </wp:positionV>
                    <wp:extent cx="1141095" cy="464185"/>
                    <wp:effectExtent l="0" t="0" r="0" b="0"/>
                    <wp:wrapNone/>
                    <wp:docPr id="22" name="Rectangle 22"/>
                    <wp:cNvGraphicFramePr/>
                    <a:graphic xmlns:a="http://schemas.openxmlformats.org/drawingml/2006/main">
                      <a:graphicData uri="http://schemas.microsoft.com/office/word/2010/wordprocessingShape">
                        <wps:wsp>
                          <wps:cNvSpPr/>
                          <wps:spPr>
                            <a:xfrm>
                              <a:off x="4780215" y="3552670"/>
                              <a:ext cx="1131570" cy="454660"/>
                            </a:xfrm>
                            <a:prstGeom prst="rect">
                              <a:avLst/>
                            </a:prstGeom>
                            <a:noFill/>
                            <a:ln w="9525" cap="flat" cmpd="sng">
                              <a:solidFill>
                                <a:srgbClr val="000000"/>
                              </a:solidFill>
                              <a:prstDash val="solid"/>
                              <a:round/>
                              <a:headEnd type="none" w="sm" len="sm"/>
                              <a:tailEnd type="none" w="sm" len="sm"/>
                            </a:ln>
                          </wps:spPr>
                          <wps:txbx>
                            <w:txbxContent>
                              <w:p w:rsidR="00F82105" w:rsidRDefault="000B3628">
                                <w:pPr>
                                  <w:textDirection w:val="btLr"/>
                                </w:pPr>
                                <w:r>
                                  <w:rPr>
                                    <w:rFonts w:ascii="Arial" w:eastAsia="Arial" w:hAnsi="Arial" w:cs="Arial"/>
                                    <w:b/>
                                    <w:color w:val="000000"/>
                                    <w:sz w:val="12"/>
                                  </w:rPr>
                                  <w:t xml:space="preserve">Insert </w:t>
                                </w:r>
                                <w:r>
                                  <w:rPr>
                                    <w:rFonts w:ascii="Arial" w:eastAsia="Arial" w:hAnsi="Arial" w:cs="Arial"/>
                                    <w:b/>
                                    <w:color w:val="000000"/>
                                    <w:sz w:val="10"/>
                                  </w:rPr>
                                  <w:t xml:space="preserve">Insignia </w:t>
                                </w:r>
                                <w:r>
                                  <w:rPr>
                                    <w:rFonts w:ascii="Arial" w:eastAsia="Arial" w:hAnsi="Arial" w:cs="Arial"/>
                                    <w:color w:val="000000"/>
                                    <w:sz w:val="8"/>
                                  </w:rPr>
                                  <w:t>[IF APPLICABLE]</w:t>
                                </w:r>
                              </w:p>
                              <w:p w:rsidR="00F82105" w:rsidRDefault="000B3628">
                                <w:pPr>
                                  <w:textDirection w:val="btLr"/>
                                </w:pPr>
                                <w:r>
                                  <w:rPr>
                                    <w:rFonts w:ascii="Arial" w:eastAsia="Arial" w:hAnsi="Arial" w:cs="Arial"/>
                                    <w:color w:val="000000"/>
                                    <w:sz w:val="8"/>
                                  </w:rPr>
                                  <w:t>(follow specifications as indicated in the DSWD Branding Guidelines)</w:t>
                                </w:r>
                              </w:p>
                            </w:txbxContent>
                          </wps:txbx>
                          <wps:bodyPr spcFirstLastPara="1" wrap="square" lIns="91425" tIns="91425" rIns="91425" bIns="914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-177799</wp:posOffset>
                    </wp:positionH>
                    <wp:positionV relativeFrom="paragraph">
                      <wp:posOffset>-12699</wp:posOffset>
                    </wp:positionV>
                    <wp:extent cx="1141095" cy="464185"/>
                    <wp:effectExtent b="0" l="0" r="0" t="0"/>
                    <wp:wrapNone/>
                    <wp:docPr id="2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141095" cy="464185"/>
                            </a:xfrm>
                            <a:prstGeom prst="rect"/>
                            <a:ln/>
                          </pic:spPr>
                        </pic:pic>
                      </a:graphicData>
                    </a:graphic>
                  </wp:anchor>
                </w:drawing>
              </mc:Fallback>
            </mc:AlternateContent>
          </w:r>
        </w:p>
      </w:tc>
      <w:tc>
        <w:tcPr>
          <w:tcW w:w="4253" w:type="dxa"/>
          <w:tcBorders>
            <w:top w:val="single" w:sz="4" w:space="0" w:color="FFFFFF"/>
            <w:left w:val="single" w:sz="4" w:space="0" w:color="FFFFFF"/>
            <w:bottom w:val="single" w:sz="4" w:space="0" w:color="FFFFFF"/>
            <w:right w:val="single" w:sz="4" w:space="0" w:color="FFFFFF"/>
          </w:tcBorders>
          <w:vAlign w:val="center"/>
        </w:tcPr>
        <w:p w:rsidR="00F82105" w:rsidRDefault="000B3628">
          <w:pPr>
            <w:ind w:left="1" w:right="34" w:hanging="3"/>
            <w:jc w:val="center"/>
            <w:rPr>
              <w:sz w:val="26"/>
              <w:szCs w:val="26"/>
            </w:rPr>
          </w:pPr>
          <w:r>
            <w:rPr>
              <w:b/>
              <w:smallCaps/>
              <w:sz w:val="26"/>
              <w:szCs w:val="26"/>
            </w:rPr>
            <w:t>(OFFICE NAME)</w:t>
          </w:r>
        </w:p>
        <w:p w:rsidR="00F82105" w:rsidRDefault="000B3628">
          <w:pPr>
            <w:ind w:right="34" w:hanging="2"/>
            <w:jc w:val="center"/>
          </w:pPr>
          <w:r>
            <w:rPr>
              <w:b/>
            </w:rPr>
            <w:t>(CLUSTER NAME / FIELD OFFICE)</w:t>
          </w:r>
        </w:p>
        <w:p w:rsidR="00F82105" w:rsidRDefault="000B3628">
          <w:pPr>
            <w:ind w:right="34" w:hanging="2"/>
            <w:jc w:val="center"/>
          </w:pPr>
          <w:r>
            <w:rPr>
              <w:sz w:val="16"/>
              <w:szCs w:val="16"/>
            </w:rPr>
            <w:t xml:space="preserve"> DSWD-SB-GF-067 | REV 01 | </w:t>
          </w:r>
          <w:r w:rsidR="00640FA4" w:rsidRPr="00640FA4">
            <w:rPr>
              <w:i/>
              <w:sz w:val="16"/>
              <w:szCs w:val="16"/>
            </w:rPr>
            <w:t>03 OCT 2022</w:t>
          </w:r>
        </w:p>
      </w:tc>
    </w:tr>
  </w:tbl>
  <w:p w:rsidR="00F82105" w:rsidRDefault="00F82105">
    <w:pPr>
      <w:pBdr>
        <w:bottom w:val="single" w:sz="12" w:space="0" w:color="000000"/>
      </w:pBdr>
      <w:jc w:val="center"/>
      <w:rPr>
        <w:sz w:val="8"/>
        <w:szCs w:val="8"/>
      </w:rPr>
    </w:pPr>
  </w:p>
  <w:bookmarkStart w:id="1" w:name="_heading=h.30j0zll" w:colFirst="0" w:colLast="0"/>
  <w:bookmarkEnd w:id="1"/>
  <w:p w:rsidR="00F82105" w:rsidRDefault="00235E15">
    <w:pPr>
      <w:jc w:val="right"/>
      <w:rPr>
        <w:sz w:val="8"/>
        <w:szCs w:val="8"/>
      </w:rPr>
    </w:pPr>
    <w:r>
      <w:rPr>
        <w:noProof/>
        <w:lang w:val="en-PH" w:eastAsia="en-PH"/>
      </w:rPr>
      <mc:AlternateContent>
        <mc:Choice Requires="wps">
          <w:drawing>
            <wp:anchor distT="0" distB="0" distL="114300" distR="114300" simplePos="0" relativeHeight="251661312" behindDoc="0" locked="0" layoutInCell="1" hidden="0" allowOverlap="1" wp14:anchorId="595A5A3A" wp14:editId="7A444F6A">
              <wp:simplePos x="0" y="0"/>
              <wp:positionH relativeFrom="rightMargin">
                <wp:posOffset>177800</wp:posOffset>
              </wp:positionH>
              <wp:positionV relativeFrom="margin">
                <wp:posOffset>1177290</wp:posOffset>
              </wp:positionV>
              <wp:extent cx="498475" cy="6146800"/>
              <wp:effectExtent l="0" t="0" r="15875" b="25400"/>
              <wp:wrapNone/>
              <wp:docPr id="21" name="Rectangle 21"/>
              <wp:cNvGraphicFramePr/>
              <a:graphic xmlns:a="http://schemas.openxmlformats.org/drawingml/2006/main">
                <a:graphicData uri="http://schemas.microsoft.com/office/word/2010/wordprocessingShape">
                  <wps:wsp>
                    <wps:cNvSpPr/>
                    <wps:spPr>
                      <a:xfrm>
                        <a:off x="0" y="0"/>
                        <a:ext cx="498475" cy="6146800"/>
                      </a:xfrm>
                      <a:prstGeom prst="rect">
                        <a:avLst/>
                      </a:prstGeom>
                      <a:solidFill>
                        <a:srgbClr val="FFFFFF"/>
                      </a:solidFill>
                      <a:ln w="12700" cap="flat" cmpd="sng">
                        <a:solidFill>
                          <a:srgbClr val="000000"/>
                        </a:solidFill>
                        <a:prstDash val="dash"/>
                        <a:miter lim="800000"/>
                        <a:headEnd type="none" w="sm" len="sm"/>
                        <a:tailEnd type="none" w="sm" len="sm"/>
                      </a:ln>
                    </wps:spPr>
                    <wps:txbx>
                      <w:txbxContent>
                        <w:p w:rsidR="00F82105" w:rsidRDefault="000B3628">
                          <w:pPr>
                            <w:jc w:val="both"/>
                            <w:textDirection w:val="btLr"/>
                          </w:pPr>
                          <w:r>
                            <w:rPr>
                              <w:rFonts w:ascii="Arial" w:eastAsia="Arial" w:hAnsi="Arial" w:cs="Arial"/>
                              <w:color w:val="000000"/>
                              <w:sz w:val="12"/>
                              <w:vertAlign w:val="superscript"/>
                            </w:rPr>
                            <w:t xml:space="preserve">Note: </w:t>
                          </w:r>
                          <w:r>
                            <w:rPr>
                              <w:rFonts w:ascii="Arial" w:eastAsia="Arial" w:hAnsi="Arial" w:cs="Arial"/>
                              <w:color w:val="000000"/>
                              <w:sz w:val="12"/>
                            </w:rPr>
                            <w:t>Due to the sensitive and confidential nature of information contained herein (inclusive of attachments), all recipients hereof shall access and use the information obtained herein strictly in pursuance of the DSWD’s mandate to register, license and accredit social welfare and development agencies (SWDAs). Without prejudice to the provisions of the Republic Act 10173 (Data Privacy Act of 2012), any processing, disclosure, copying or distribution of the contents hereof for any other purpose is strictly prohibited.</w:t>
                          </w:r>
                        </w:p>
                      </w:txbxContent>
                    </wps:txbx>
                    <wps:bodyPr spcFirstLastPara="1" vert="vert270" wrap="square" lIns="91425" tIns="45700" rIns="91425" bIns="45700" anchor="ctr" anchorCtr="0">
                      <a:noAutofit/>
                    </wps:bodyPr>
                  </wps:wsp>
                </a:graphicData>
              </a:graphic>
            </wp:anchor>
          </w:drawing>
        </mc:Choice>
        <mc:Fallback>
          <w:pict>
            <v:rect w14:anchorId="595A5A3A" id="Rectangle 21" o:spid="_x0000_s1028" style="position:absolute;left:0;text-align:left;margin-left:14pt;margin-top:92.7pt;width:39.25pt;height:484pt;z-index:251661312;visibility:visible;mso-wrap-style:square;mso-wrap-distance-left:9pt;mso-wrap-distance-top:0;mso-wrap-distance-right:9pt;mso-wrap-distance-bottom:0;mso-position-horizontal:absolute;mso-position-horizontal-relative:right-margin-area;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" strokeweight="1pt">
              <v:stroke dashstyle="dash" startarrowwidth="narrow" startarrowlength="short" endarrowwidth="narrow" endarrowlength="short"/>
              <v:textbox style="layout-flow:vertical;mso-layout-flow-alt:bottom-to-top" inset="2.53958mm,1.2694mm,2.53958mm,1.2694mm">
                <w:txbxContent>
                  <w:p w:rsidR="00F82105" w:rsidRDefault="000B3628">
                    <w:pPr>
                      <w:jc w:val="both"/>
                      <w:textDirection w:val="btLr"/>
                    </w:pPr>
                    <w:r>
                      <w:rPr>
                        <w:rFonts w:ascii="Arial" w:eastAsia="Arial" w:hAnsi="Arial" w:cs="Arial"/>
                        <w:color w:val="000000"/>
                        <w:sz w:val="12"/>
                        <w:vertAlign w:val="superscript"/>
                      </w:rPr>
                      <w:t xml:space="preserve">Note: </w:t>
                    </w:r>
                    <w:r>
                      <w:rPr>
                        <w:rFonts w:ascii="Arial" w:eastAsia="Arial" w:hAnsi="Arial" w:cs="Arial"/>
                        <w:color w:val="000000"/>
                        <w:sz w:val="12"/>
                      </w:rPr>
                      <w:t>Due to the sensitive and confidential nature of information contained herein (inclusive of attachments), all recipients hereof shall access and use the information obtained herein strictly in pursuance of the DSWD’s mandate to register, license and accredi</w:t>
                    </w:r>
                    <w:r>
                      <w:rPr>
                        <w:rFonts w:ascii="Arial" w:eastAsia="Arial" w:hAnsi="Arial" w:cs="Arial"/>
                        <w:color w:val="000000"/>
                        <w:sz w:val="12"/>
                      </w:rPr>
                      <w:t>t social welfare and development agencies (SWDAs). Without prejudice to the provisions of the Republic Act 10173 (Data Privacy Act of 2012), any processing, disclosure, copying or distribution of the contents hereof for any other purpose is strictly prohib</w:t>
                    </w:r>
                    <w:r>
                      <w:rPr>
                        <w:rFonts w:ascii="Arial" w:eastAsia="Arial" w:hAnsi="Arial" w:cs="Arial"/>
                        <w:color w:val="000000"/>
                        <w:sz w:val="12"/>
                      </w:rPr>
                      <w:t>ited.</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1D6"/>
    <w:multiLevelType w:val="multilevel"/>
    <w:tmpl w:val="35380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DE2DD2"/>
    <w:multiLevelType w:val="multilevel"/>
    <w:tmpl w:val="1AB8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57129"/>
    <w:multiLevelType w:val="multilevel"/>
    <w:tmpl w:val="0CE408D2"/>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EF33C10"/>
    <w:multiLevelType w:val="multilevel"/>
    <w:tmpl w:val="03563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3642E2"/>
    <w:multiLevelType w:val="multilevel"/>
    <w:tmpl w:val="4E1C0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E35510"/>
    <w:multiLevelType w:val="multilevel"/>
    <w:tmpl w:val="184ECF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0567F5"/>
    <w:multiLevelType w:val="multilevel"/>
    <w:tmpl w:val="BE486D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9340C6"/>
    <w:multiLevelType w:val="multilevel"/>
    <w:tmpl w:val="6F8243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FB348B"/>
    <w:multiLevelType w:val="multilevel"/>
    <w:tmpl w:val="F61E8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171857"/>
    <w:multiLevelType w:val="multilevel"/>
    <w:tmpl w:val="049E96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8F5BFF"/>
    <w:multiLevelType w:val="multilevel"/>
    <w:tmpl w:val="1DCA1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4A048F"/>
    <w:multiLevelType w:val="multilevel"/>
    <w:tmpl w:val="1E889DF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046271"/>
    <w:multiLevelType w:val="multilevel"/>
    <w:tmpl w:val="95E621D6"/>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75622A1"/>
    <w:multiLevelType w:val="multilevel"/>
    <w:tmpl w:val="5EB4BA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A54D5F"/>
    <w:multiLevelType w:val="multilevel"/>
    <w:tmpl w:val="D9423FB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1C15848"/>
    <w:multiLevelType w:val="multilevel"/>
    <w:tmpl w:val="F09C38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4033CE"/>
    <w:multiLevelType w:val="multilevel"/>
    <w:tmpl w:val="2EF0FF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990689"/>
    <w:multiLevelType w:val="multilevel"/>
    <w:tmpl w:val="B08A2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641F81"/>
    <w:multiLevelType w:val="multilevel"/>
    <w:tmpl w:val="7C52E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5"/>
  </w:num>
  <w:num w:numId="3">
    <w:abstractNumId w:val="3"/>
  </w:num>
  <w:num w:numId="4">
    <w:abstractNumId w:val="14"/>
  </w:num>
  <w:num w:numId="5">
    <w:abstractNumId w:val="17"/>
  </w:num>
  <w:num w:numId="6">
    <w:abstractNumId w:val="8"/>
  </w:num>
  <w:num w:numId="7">
    <w:abstractNumId w:val="2"/>
  </w:num>
  <w:num w:numId="8">
    <w:abstractNumId w:val="10"/>
  </w:num>
  <w:num w:numId="9">
    <w:abstractNumId w:val="7"/>
  </w:num>
  <w:num w:numId="10">
    <w:abstractNumId w:val="6"/>
  </w:num>
  <w:num w:numId="11">
    <w:abstractNumId w:val="11"/>
  </w:num>
  <w:num w:numId="12">
    <w:abstractNumId w:val="4"/>
  </w:num>
  <w:num w:numId="13">
    <w:abstractNumId w:val="16"/>
  </w:num>
  <w:num w:numId="14">
    <w:abstractNumId w:val="18"/>
  </w:num>
  <w:num w:numId="15">
    <w:abstractNumId w:val="9"/>
  </w:num>
  <w:num w:numId="16">
    <w:abstractNumId w:val="0"/>
  </w:num>
  <w:num w:numId="17">
    <w:abstractNumId w:val="13"/>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05"/>
    <w:rsid w:val="000B3628"/>
    <w:rsid w:val="00177CC7"/>
    <w:rsid w:val="00235E15"/>
    <w:rsid w:val="00640FA4"/>
    <w:rsid w:val="00F8210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37A6B2-05D3-40D8-A3FF-61783106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A2E4C"/>
    <w:pPr>
      <w:jc w:val="center"/>
    </w:pPr>
    <w:rPr>
      <w:rFonts w:ascii="Century Gothic" w:hAnsi="Century Gothic"/>
      <w:b/>
      <w:bCs/>
      <w:sz w:val="22"/>
    </w:rPr>
  </w:style>
  <w:style w:type="paragraph" w:styleId="Header">
    <w:name w:val="header"/>
    <w:basedOn w:val="Normal"/>
    <w:link w:val="HeaderChar"/>
    <w:uiPriority w:val="99"/>
    <w:rsid w:val="003A2E4C"/>
    <w:pPr>
      <w:tabs>
        <w:tab w:val="center" w:pos="4320"/>
        <w:tab w:val="right" w:pos="8640"/>
      </w:tabs>
    </w:pPr>
    <w:rPr>
      <w:rFonts w:ascii="Century Gothic" w:hAnsi="Century Gothic"/>
      <w:sz w:val="22"/>
    </w:rPr>
  </w:style>
  <w:style w:type="character" w:customStyle="1" w:styleId="HeaderChar">
    <w:name w:val="Header Char"/>
    <w:link w:val="Header"/>
    <w:uiPriority w:val="99"/>
    <w:rsid w:val="00F119FE"/>
    <w:rPr>
      <w:rFonts w:ascii="Century Gothic" w:hAnsi="Century Gothic"/>
      <w:sz w:val="22"/>
      <w:szCs w:val="24"/>
      <w:lang w:val="en-US" w:eastAsia="en-US"/>
    </w:rPr>
  </w:style>
  <w:style w:type="paragraph" w:styleId="Footer">
    <w:name w:val="footer"/>
    <w:basedOn w:val="Normal"/>
    <w:link w:val="FooterChar"/>
    <w:uiPriority w:val="99"/>
    <w:rsid w:val="003A2E4C"/>
    <w:pPr>
      <w:tabs>
        <w:tab w:val="center" w:pos="4320"/>
        <w:tab w:val="right" w:pos="8640"/>
      </w:tabs>
    </w:pPr>
    <w:rPr>
      <w:rFonts w:ascii="Century Gothic" w:hAnsi="Century Gothic"/>
      <w:sz w:val="22"/>
    </w:rPr>
  </w:style>
  <w:style w:type="character" w:customStyle="1" w:styleId="FooterChar">
    <w:name w:val="Footer Char"/>
    <w:link w:val="Footer"/>
    <w:uiPriority w:val="99"/>
    <w:rsid w:val="00D2698A"/>
    <w:rPr>
      <w:rFonts w:ascii="Century Gothic" w:hAnsi="Century Gothic"/>
      <w:sz w:val="22"/>
      <w:szCs w:val="24"/>
    </w:rPr>
  </w:style>
  <w:style w:type="table" w:styleId="TableGrid">
    <w:name w:val="Table Grid"/>
    <w:basedOn w:val="TableNormal"/>
    <w:rsid w:val="003A2E4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964463"/>
    <w:rPr>
      <w:sz w:val="20"/>
      <w:szCs w:val="20"/>
    </w:rPr>
  </w:style>
  <w:style w:type="character" w:styleId="FootnoteReference">
    <w:name w:val="footnote reference"/>
    <w:semiHidden/>
    <w:rsid w:val="00964463"/>
    <w:rPr>
      <w:vertAlign w:val="superscript"/>
    </w:rPr>
  </w:style>
  <w:style w:type="paragraph" w:styleId="BalloonText">
    <w:name w:val="Balloon Text"/>
    <w:basedOn w:val="Normal"/>
    <w:semiHidden/>
    <w:rsid w:val="00046E28"/>
    <w:rPr>
      <w:rFonts w:ascii="Tahoma" w:hAnsi="Tahoma" w:cs="Tahoma"/>
      <w:sz w:val="16"/>
      <w:szCs w:val="16"/>
    </w:rPr>
  </w:style>
  <w:style w:type="table" w:customStyle="1" w:styleId="TableGrid1">
    <w:name w:val="Table Grid1"/>
    <w:basedOn w:val="TableNormal"/>
    <w:next w:val="TableGrid"/>
    <w:rsid w:val="0070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366B5"/>
    <w:rPr>
      <w:i/>
      <w:iCs/>
    </w:rPr>
  </w:style>
  <w:style w:type="character" w:styleId="PageNumber">
    <w:name w:val="page number"/>
    <w:basedOn w:val="DefaultParagraphFont"/>
    <w:rsid w:val="00E0424E"/>
  </w:style>
  <w:style w:type="paragraph" w:styleId="ListParagraph">
    <w:name w:val="List Paragraph"/>
    <w:basedOn w:val="Normal"/>
    <w:uiPriority w:val="34"/>
    <w:qFormat/>
    <w:rsid w:val="007505D3"/>
    <w:pPr>
      <w:spacing w:line="276" w:lineRule="auto"/>
      <w:ind w:left="720"/>
      <w:contextualSpacing/>
    </w:pPr>
    <w:rPr>
      <w:rFonts w:ascii="Calibri" w:eastAsia="Calibri" w:hAnsi="Calibri"/>
      <w:sz w:val="22"/>
      <w:szCs w:val="22"/>
      <w:lang w:val="en-PH"/>
    </w:rPr>
  </w:style>
  <w:style w:type="paragraph" w:styleId="NoSpacing">
    <w:name w:val="No Spacing"/>
    <w:uiPriority w:val="1"/>
    <w:qFormat/>
    <w:rsid w:val="001E7014"/>
    <w:rPr>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dswd.gov.ph"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C2KIYhg+fFQ/LbQhXTEBonfyYQ==">AMUW2mVmsfVv5jhqLlroGw5scnL/zfSXFHBuEP/vLbytpDoRw8ZII7xEcpyHCeuxbYjkhGCaHW7UygJem6IKbav55FlWVKdZB7wFKDLy6f//jIzP29j4Cmqa42EKcO5skh8Pp4T4WEF4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1442</Words>
  <Characters>8224</Characters>
  <Application>Microsoft Office Word</Application>
  <DocSecurity>0</DocSecurity>
  <Lines>68</Lines>
  <Paragraphs>19</Paragraphs>
  <ScaleCrop>false</ScaleCrop>
  <Company>DSWD</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Mikhael</dc:creator>
  <cp:lastModifiedBy>Ma. Fatima E. Belara</cp:lastModifiedBy>
  <cp:revision>3</cp:revision>
  <dcterms:created xsi:type="dcterms:W3CDTF">2022-08-30T02:20:00Z</dcterms:created>
  <dcterms:modified xsi:type="dcterms:W3CDTF">2022-10-05T02:48:00Z</dcterms:modified>
</cp:coreProperties>
</file>